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2"/>
          <w:numId w:val="4"/>
        </w:numPr>
        <w:jc w:val="center"/>
        <w:rPr>
          <w:rFonts w:ascii="Arial" w:hAnsi="Arial"/>
        </w:rPr>
      </w:pPr>
      <w:r>
        <w:rPr>
          <w:rFonts w:ascii="Arial" w:hAnsi="Arial"/>
        </w:rPr>
      </w:r>
    </w:p>
    <w:p>
      <w:pPr>
        <w:pStyle w:val="Normal"/>
        <w:numPr>
          <w:ilvl w:val="2"/>
          <w:numId w:val="4"/>
        </w:numPr>
        <w:jc w:val="center"/>
        <w:rPr>
          <w:rFonts w:ascii="Arial" w:hAnsi="Arial"/>
        </w:rPr>
      </w:pPr>
      <w:r>
        <w:rPr>
          <w:rFonts w:ascii="Arial" w:hAnsi="Arial"/>
        </w:rPr>
        <w:drawing>
          <wp:anchor behindDoc="0" distT="0" distB="0" distL="0" distR="0" simplePos="0" locked="0" layoutInCell="1" allowOverlap="1" relativeHeight="2">
            <wp:simplePos x="0" y="0"/>
            <wp:positionH relativeFrom="column">
              <wp:posOffset>3789045</wp:posOffset>
            </wp:positionH>
            <wp:positionV relativeFrom="paragraph">
              <wp:posOffset>10795</wp:posOffset>
            </wp:positionV>
            <wp:extent cx="2077085" cy="1101725"/>
            <wp:effectExtent l="0" t="0" r="0" b="0"/>
            <wp:wrapSquare wrapText="largest"/>
            <wp:docPr id="1" name="Afbeelding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1" descr=""/>
                    <pic:cNvPicPr>
                      <a:picLocks noChangeAspect="1" noChangeArrowheads="1"/>
                    </pic:cNvPicPr>
                  </pic:nvPicPr>
                  <pic:blipFill>
                    <a:blip r:embed="rId2"/>
                    <a:srcRect l="-430" t="-812" r="184" b="-464"/>
                    <a:stretch>
                      <a:fillRect/>
                    </a:stretch>
                  </pic:blipFill>
                  <pic:spPr bwMode="auto">
                    <a:xfrm>
                      <a:off x="0" y="0"/>
                      <a:ext cx="2077085" cy="1101725"/>
                    </a:xfrm>
                    <a:prstGeom prst="rect">
                      <a:avLst/>
                    </a:prstGeom>
                    <a:ln w="12700">
                      <a:solidFill>
                        <a:srgbClr val="FFA6A6"/>
                      </a:solidFill>
                    </a:ln>
                  </pic:spPr>
                </pic:pic>
              </a:graphicData>
            </a:graphic>
          </wp:anchor>
        </w:drawing>
      </w:r>
    </w:p>
    <w:p>
      <w:pPr>
        <w:pStyle w:val="Normal"/>
        <w:numPr>
          <w:ilvl w:val="2"/>
          <w:numId w:val="4"/>
        </w:numPr>
        <w:jc w:val="center"/>
        <w:rPr>
          <w:rFonts w:ascii="Arial" w:hAnsi="Arial"/>
        </w:rPr>
      </w:pPr>
      <w:r>
        <w:rPr>
          <w:rFonts w:ascii="Arial" w:hAnsi="Arial"/>
        </w:rPr>
      </w:r>
    </w:p>
    <w:p>
      <w:pPr>
        <w:pStyle w:val="Normal"/>
        <w:numPr>
          <w:ilvl w:val="2"/>
          <w:numId w:val="4"/>
        </w:numPr>
        <w:jc w:val="center"/>
        <w:rPr>
          <w:rFonts w:ascii="Arial" w:hAnsi="Arial"/>
        </w:rPr>
      </w:pPr>
      <w:r>
        <w:rPr>
          <w:rFonts w:ascii="Arial" w:hAnsi="Arial"/>
        </w:rPr>
      </w:r>
    </w:p>
    <w:p>
      <w:pPr>
        <w:pStyle w:val="Normal"/>
        <w:numPr>
          <w:ilvl w:val="2"/>
          <w:numId w:val="4"/>
        </w:numPr>
        <w:jc w:val="center"/>
        <w:rPr>
          <w:rFonts w:ascii="Arial" w:hAnsi="Arial"/>
        </w:rPr>
      </w:pPr>
      <w:r>
        <w:rPr>
          <w:rFonts w:ascii="Arial" w:hAnsi="Arial"/>
        </w:rPr>
      </w:r>
    </w:p>
    <w:p>
      <w:pPr>
        <w:pStyle w:val="Normal"/>
        <w:numPr>
          <w:ilvl w:val="2"/>
          <w:numId w:val="4"/>
        </w:numPr>
        <w:jc w:val="center"/>
        <w:rPr>
          <w:rFonts w:ascii="Arial" w:hAnsi="Arial"/>
        </w:rPr>
      </w:pPr>
      <w:r>
        <w:rPr>
          <w:rFonts w:ascii="Arial" w:hAnsi="Arial"/>
        </w:rPr>
      </w:r>
    </w:p>
    <w:p>
      <w:pPr>
        <w:pStyle w:val="Normal"/>
        <w:numPr>
          <w:ilvl w:val="2"/>
          <w:numId w:val="4"/>
        </w:numPr>
        <w:jc w:val="center"/>
        <w:rPr>
          <w:rFonts w:ascii="Arial" w:hAnsi="Arial"/>
        </w:rPr>
      </w:pPr>
      <w:r>
        <w:rPr>
          <w:rFonts w:ascii="Arial" w:hAnsi="Arial"/>
        </w:rPr>
      </w:r>
    </w:p>
    <w:p>
      <w:pPr>
        <w:pStyle w:val="Normal"/>
        <w:numPr>
          <w:ilvl w:val="2"/>
          <w:numId w:val="4"/>
        </w:numPr>
        <w:jc w:val="center"/>
        <w:rPr>
          <w:rFonts w:ascii="Arial" w:hAnsi="Arial"/>
        </w:rPr>
      </w:pPr>
      <w:r>
        <w:rPr>
          <w:rFonts w:ascii="Arial" w:hAnsi="Arial"/>
        </w:rPr>
      </w:r>
    </w:p>
    <w:p>
      <w:pPr>
        <w:pStyle w:val="Normal"/>
        <w:numPr>
          <w:ilvl w:val="2"/>
          <w:numId w:val="4"/>
        </w:numPr>
        <w:jc w:val="center"/>
        <w:rPr>
          <w:rFonts w:ascii="Arial" w:hAnsi="Arial"/>
        </w:rPr>
      </w:pPr>
      <w:bookmarkStart w:id="0" w:name="__RefHeading___Toc225_2449930430"/>
      <w:bookmarkEnd w:id="0"/>
      <w:r>
        <w:rPr>
          <w:rFonts w:ascii="Arial" w:hAnsi="Arial"/>
          <w:b/>
          <w:bCs/>
          <w:sz w:val="36"/>
          <w:szCs w:val="36"/>
        </w:rPr>
        <w:t xml:space="preserve">Vrijwilligersbeleid </w:t>
      </w:r>
    </w:p>
    <w:p>
      <w:pPr>
        <w:pStyle w:val="Normal"/>
        <w:jc w:val="center"/>
        <w:rPr>
          <w:rFonts w:ascii="Arial" w:hAnsi="Arial"/>
        </w:rPr>
      </w:pPr>
      <w:r>
        <w:rPr>
          <w:rFonts w:ascii="Arial" w:hAnsi="Arial"/>
        </w:rPr>
      </w:r>
    </w:p>
    <w:p>
      <w:pPr>
        <w:pStyle w:val="Normal"/>
        <w:jc w:val="center"/>
        <w:rPr>
          <w:rFonts w:ascii="Arial" w:hAnsi="Arial"/>
        </w:rPr>
      </w:pPr>
      <w:r>
        <w:rPr>
          <w:rFonts w:ascii="Arial" w:hAnsi="Arial"/>
        </w:rPr>
      </w:r>
    </w:p>
    <w:p>
      <w:pPr>
        <w:pStyle w:val="Normal"/>
        <w:numPr>
          <w:ilvl w:val="2"/>
          <w:numId w:val="4"/>
        </w:numPr>
        <w:jc w:val="center"/>
        <w:rPr>
          <w:rFonts w:ascii="Arial" w:hAnsi="Arial"/>
        </w:rPr>
      </w:pPr>
      <w:r>
        <w:rPr>
          <w:rFonts w:ascii="Arial" w:hAnsi="Arial"/>
          <w:b/>
          <w:bCs/>
          <w:sz w:val="36"/>
          <w:szCs w:val="36"/>
        </w:rPr>
        <w:t>NPV-afdeling Hardinxveld-Giessendam</w:t>
      </w:r>
    </w:p>
    <w:p>
      <w:pPr>
        <w:pStyle w:val="Normal"/>
        <w:jc w:val="center"/>
        <w:rPr>
          <w:rFonts w:ascii="Arial" w:hAnsi="Arial"/>
        </w:rPr>
      </w:pPr>
      <w:r>
        <w:rPr>
          <w:rFonts w:ascii="Arial" w:hAnsi="Arial"/>
        </w:rPr>
      </w:r>
    </w:p>
    <w:p>
      <w:pPr>
        <w:pStyle w:val="Normal"/>
        <w:jc w:val="center"/>
        <w:rPr>
          <w:rFonts w:ascii="Arial" w:hAnsi="Arial"/>
        </w:rPr>
      </w:pPr>
      <w:r>
        <w:rPr>
          <w:rFonts w:ascii="Arial" w:hAnsi="Arial"/>
          <w:b/>
          <w:bCs/>
          <w:sz w:val="36"/>
          <w:szCs w:val="36"/>
        </w:rPr>
        <w:t>2025</w:t>
      </w:r>
    </w:p>
    <w:p>
      <w:pPr>
        <w:pStyle w:val="Normal"/>
        <w:widowControl/>
        <w:numPr>
          <w:ilvl w:val="0"/>
          <w:numId w:val="0"/>
        </w:numPr>
        <w:ind w:left="0" w:hanging="0"/>
        <w:jc w:val="center"/>
        <w:rPr>
          <w:rFonts w:ascii="Arial" w:hAnsi="Arial"/>
        </w:rPr>
      </w:pPr>
      <w:r>
        <w:rPr>
          <w:rFonts w:ascii="Arial" w:hAnsi="Arial"/>
        </w:rPr>
      </w:r>
    </w:p>
    <w:p>
      <w:pPr>
        <w:pStyle w:val="Normal"/>
        <w:widowControl/>
        <w:numPr>
          <w:ilvl w:val="0"/>
          <w:numId w:val="0"/>
        </w:numPr>
        <w:ind w:left="0" w:hanging="0"/>
        <w:jc w:val="center"/>
        <w:rPr>
          <w:rFonts w:ascii="Arial" w:hAnsi="Arial"/>
        </w:rPr>
      </w:pPr>
      <w:r>
        <w:rPr>
          <w:rFonts w:ascii="Arial" w:hAnsi="Arial"/>
        </w:rPr>
      </w:r>
    </w:p>
    <w:p>
      <w:pPr>
        <w:pStyle w:val="Normal"/>
        <w:widowControl/>
        <w:numPr>
          <w:ilvl w:val="0"/>
          <w:numId w:val="0"/>
        </w:numPr>
        <w:ind w:left="0" w:hanging="0"/>
        <w:jc w:val="center"/>
        <w:rPr>
          <w:rFonts w:ascii="Arial" w:hAnsi="Arial"/>
        </w:rPr>
      </w:pPr>
      <w:r>
        <w:rPr>
          <w:rFonts w:ascii="Arial" w:hAnsi="Arial"/>
        </w:rPr>
      </w:r>
    </w:p>
    <w:p>
      <w:pPr>
        <w:pStyle w:val="Normal"/>
        <w:widowControl/>
        <w:numPr>
          <w:ilvl w:val="0"/>
          <w:numId w:val="0"/>
        </w:numPr>
        <w:ind w:left="0" w:hanging="0"/>
        <w:jc w:val="center"/>
        <w:rPr>
          <w:rFonts w:ascii="Arial" w:hAnsi="Arial"/>
        </w:rPr>
      </w:pPr>
      <w:r>
        <w:rPr>
          <w:rFonts w:ascii="Arial" w:hAnsi="Arial"/>
        </w:rPr>
        <w:drawing>
          <wp:anchor behindDoc="0" distT="0" distB="0" distL="0" distR="0" simplePos="0" locked="0" layoutInCell="1" allowOverlap="1" relativeHeight="3">
            <wp:simplePos x="0" y="0"/>
            <wp:positionH relativeFrom="column">
              <wp:posOffset>394335</wp:posOffset>
            </wp:positionH>
            <wp:positionV relativeFrom="paragraph">
              <wp:posOffset>212725</wp:posOffset>
            </wp:positionV>
            <wp:extent cx="5334000" cy="3558540"/>
            <wp:effectExtent l="0" t="0" r="0" b="0"/>
            <wp:wrapSquare wrapText="largest"/>
            <wp:docPr id="2" name="Afbeelding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2" descr=""/>
                    <pic:cNvPicPr>
                      <a:picLocks noChangeAspect="1" noChangeArrowheads="1"/>
                    </pic:cNvPicPr>
                  </pic:nvPicPr>
                  <pic:blipFill>
                    <a:blip r:embed="rId3"/>
                    <a:srcRect l="-189" t="-283" r="-189" b="-283"/>
                    <a:stretch>
                      <a:fillRect/>
                    </a:stretch>
                  </pic:blipFill>
                  <pic:spPr bwMode="auto">
                    <a:xfrm>
                      <a:off x="0" y="0"/>
                      <a:ext cx="5334000" cy="3558540"/>
                    </a:xfrm>
                    <a:prstGeom prst="rect">
                      <a:avLst/>
                    </a:prstGeom>
                    <a:ln w="12700">
                      <a:solidFill>
                        <a:srgbClr val="FFA6A6"/>
                      </a:solidFill>
                    </a:ln>
                  </pic:spPr>
                </pic:pic>
              </a:graphicData>
            </a:graphic>
          </wp:anchor>
        </w:drawing>
      </w:r>
    </w:p>
    <w:p>
      <w:pPr>
        <w:pStyle w:val="Tekstblok"/>
        <w:rPr>
          <w:rFonts w:ascii="Arial" w:hAnsi="Arial"/>
        </w:rPr>
      </w:pPr>
      <w:r>
        <w:rPr>
          <w:rFonts w:ascii="Arial" w:hAnsi="Arial"/>
        </w:rPr>
      </w:r>
    </w:p>
    <w:p>
      <w:pPr>
        <w:sectPr>
          <w:type w:val="nextPage"/>
          <w:pgSz w:w="11906" w:h="16838"/>
          <w:pgMar w:left="1192" w:right="1192" w:header="0" w:top="1192" w:footer="0" w:bottom="1192" w:gutter="0"/>
          <w:pgBorders w:display="allPages" w:offsetFrom="text">
            <w:top w:val="dotDotDash" w:sz="12" w:space="1" w:color="FFA6A6"/>
            <w:left w:val="dotDotDash" w:sz="12" w:space="1" w:color="FFA6A6"/>
            <w:bottom w:val="dotDotDash" w:sz="12" w:space="1" w:color="FFA6A6"/>
            <w:right w:val="dotDotDash" w:sz="12" w:space="1" w:color="FFA6A6"/>
          </w:pgBorders>
          <w:pgNumType w:fmt="decimal"/>
          <w:formProt w:val="false"/>
          <w:textDirection w:val="lrTb"/>
          <w:docGrid w:type="default" w:linePitch="100" w:charSpace="0"/>
        </w:sectPr>
        <w:pStyle w:val="Kop1"/>
        <w:numPr>
          <w:ilvl w:val="0"/>
          <w:numId w:val="3"/>
        </w:numPr>
        <w:rPr>
          <w:rFonts w:ascii="Arial" w:hAnsi="Arial"/>
        </w:rPr>
      </w:pPr>
      <w:r>
        <w:rPr>
          <w:rFonts w:ascii="Arial" w:hAnsi="Arial"/>
        </w:rPr>
      </w:r>
    </w:p>
    <w:p>
      <w:pPr>
        <w:pStyle w:val="Kop1"/>
        <w:widowControl/>
        <w:numPr>
          <w:ilvl w:val="0"/>
          <w:numId w:val="0"/>
        </w:numPr>
        <w:ind w:left="0" w:hanging="0"/>
        <w:jc w:val="left"/>
        <w:outlineLvl w:val="0"/>
        <w:rPr>
          <w:rFonts w:ascii="Arial" w:hAnsi="Arial"/>
        </w:rPr>
      </w:pPr>
      <w:r>
        <w:rPr>
          <w:rFonts w:ascii="Arial" w:hAnsi="Arial"/>
        </w:rPr>
      </w:r>
    </w:p>
    <w:sdt>
      <w:sdtPr>
        <w:docPartObj>
          <w:docPartGallery w:val="Table of Contents"/>
          <w:docPartUnique w:val="true"/>
        </w:docPartObj>
      </w:sdtPr>
      <w:sdtContent>
        <w:p>
          <w:pPr>
            <w:pStyle w:val="Kopinhoudsopgave"/>
            <w:suppressLineNumbers/>
            <w:ind w:left="0" w:hanging="0"/>
            <w:rPr>
              <w:b/>
              <w:b/>
              <w:bCs/>
              <w:sz w:val="32"/>
              <w:szCs w:val="32"/>
            </w:rPr>
          </w:pPr>
          <w:r>
            <w:rPr>
              <w:b/>
              <w:bCs/>
              <w:sz w:val="32"/>
              <w:szCs w:val="32"/>
            </w:rPr>
            <w:t>Inhoudsopgave</w:t>
          </w:r>
        </w:p>
        <w:p>
          <w:pPr>
            <w:pStyle w:val="Inhoudsopgave1"/>
            <w:tabs>
              <w:tab w:val="right" w:pos="9638" w:leader="dot"/>
            </w:tabs>
            <w:rPr/>
          </w:pPr>
          <w:r>
            <w:fldChar w:fldCharType="begin"/>
          </w:r>
          <w:r>
            <w:rPr>
              <w:rStyle w:val="Indexkoppeling"/>
            </w:rPr>
            <w:instrText> TOC \f \o "1-9" \h</w:instrText>
          </w:r>
          <w:r>
            <w:rPr>
              <w:rStyle w:val="Indexkoppeling"/>
            </w:rPr>
            <w:fldChar w:fldCharType="separate"/>
          </w:r>
          <w:hyperlink w:anchor="__RefHeading___Toc1017_4284182364">
            <w:r>
              <w:rPr>
                <w:rStyle w:val="Indexkoppeling"/>
              </w:rPr>
              <w:t>1. Inleiding</w:t>
              <w:tab/>
              <w:t>3</w:t>
            </w:r>
          </w:hyperlink>
        </w:p>
        <w:p>
          <w:pPr>
            <w:pStyle w:val="Inhoudsopgave1"/>
            <w:tabs>
              <w:tab w:val="right" w:pos="9638" w:leader="dot"/>
            </w:tabs>
            <w:rPr/>
          </w:pPr>
          <w:hyperlink w:anchor="__RefHeading___Toc1040_4284182364">
            <w:r>
              <w:rPr>
                <w:rStyle w:val="Indexkoppeling"/>
              </w:rPr>
              <w:t>2. Taken vrijwilligers NPV-thuishulp</w:t>
              <w:tab/>
              <w:t>3</w:t>
            </w:r>
          </w:hyperlink>
        </w:p>
        <w:p>
          <w:pPr>
            <w:pStyle w:val="Inhoudsopgave1"/>
            <w:tabs>
              <w:tab w:val="right" w:pos="9638" w:leader="dot"/>
            </w:tabs>
            <w:rPr/>
          </w:pPr>
          <w:hyperlink w:anchor="__RefHeading___Toc1042_4284182364">
            <w:r>
              <w:rPr>
                <w:rStyle w:val="Indexkoppeling"/>
              </w:rPr>
              <w:t>3. Profielschets vrijwilliger NPV-thuishulp</w:t>
              <w:tab/>
              <w:t>4</w:t>
            </w:r>
          </w:hyperlink>
        </w:p>
        <w:p>
          <w:pPr>
            <w:pStyle w:val="Inhoudsopgave1"/>
            <w:tabs>
              <w:tab w:val="right" w:pos="9638" w:leader="dot"/>
            </w:tabs>
            <w:rPr/>
          </w:pPr>
          <w:hyperlink w:anchor="__RefHeading___Toc3184_1847229387">
            <w:r>
              <w:rPr>
                <w:rStyle w:val="Indexkoppeling"/>
              </w:rPr>
              <w:t>4. Aanmeldprocedure voor vrijwilliger NPV-thuishulp</w:t>
              <w:tab/>
              <w:t>5</w:t>
            </w:r>
          </w:hyperlink>
        </w:p>
        <w:p>
          <w:pPr>
            <w:pStyle w:val="Inhoudsopgave1"/>
            <w:tabs>
              <w:tab w:val="right" w:pos="9638" w:leader="dot"/>
            </w:tabs>
            <w:rPr/>
          </w:pPr>
          <w:hyperlink w:anchor="__RefHeading___Toc1044_4284182364">
            <w:r>
              <w:rPr>
                <w:rStyle w:val="Indexkoppeling"/>
              </w:rPr>
              <w:t>5. Kennismakingsgesprek vrijwilliger NPV-thuishulp</w:t>
              <w:tab/>
              <w:t>6</w:t>
            </w:r>
          </w:hyperlink>
          <w:r>
            <w:rPr>
              <w:rStyle w:val="Indexkoppeling"/>
            </w:rPr>
            <w:fldChar w:fldCharType="end"/>
          </w:r>
        </w:p>
      </w:sdtContent>
    </w:sdt>
    <w:p>
      <w:pPr>
        <w:pStyle w:val="Tekstblok"/>
        <w:widowControl/>
        <w:numPr>
          <w:ilvl w:val="0"/>
          <w:numId w:val="0"/>
        </w:numPr>
        <w:ind w:left="0" w:hanging="0"/>
        <w:jc w:val="left"/>
        <w:outlineLvl w:val="0"/>
        <w:rPr>
          <w:rFonts w:ascii="Arial" w:hAnsi="Arial"/>
        </w:rPr>
      </w:pPr>
      <w:r>
        <w:rPr>
          <w:rFonts w:ascii="Arial" w:hAnsi="Arial"/>
        </w:rPr>
      </w:r>
      <w:r>
        <w:br w:type="page"/>
      </w:r>
    </w:p>
    <w:p>
      <w:pPr>
        <w:pStyle w:val="Kop1"/>
        <w:numPr>
          <w:ilvl w:val="0"/>
          <w:numId w:val="3"/>
        </w:numPr>
        <w:rPr>
          <w:rFonts w:ascii="Arial" w:hAnsi="Arial"/>
        </w:rPr>
      </w:pPr>
      <w:bookmarkStart w:id="1" w:name="__RefHeading___Toc1017_4284182364"/>
      <w:bookmarkEnd w:id="1"/>
      <w:r>
        <w:rPr>
          <w:rFonts w:ascii="Arial" w:hAnsi="Arial"/>
        </w:rPr>
        <w:t>1. Inleiding</w:t>
      </w:r>
    </w:p>
    <w:p>
      <w:pPr>
        <w:pStyle w:val="Normal"/>
        <w:rPr>
          <w:rFonts w:ascii="Arial" w:hAnsi="Arial"/>
        </w:rPr>
      </w:pPr>
      <w:r>
        <w:rPr>
          <w:rFonts w:ascii="Arial" w:hAnsi="Arial"/>
        </w:rPr>
      </w:r>
    </w:p>
    <w:p>
      <w:pPr>
        <w:pStyle w:val="Normal"/>
        <w:rPr>
          <w:rFonts w:ascii="Arial" w:hAnsi="Arial"/>
        </w:rPr>
      </w:pPr>
      <w:r>
        <w:rPr>
          <w:rFonts w:ascii="Arial" w:hAnsi="Arial"/>
        </w:rPr>
        <w:t xml:space="preserve">De NPV-afdeling Hardinxveld-Giessendam staat voor goede omgangsvormen. Respect voor elkaar, gelijkwaardigheid, integriteit, eerlijkheid en veiligheid vormen hierbij centrale begrippen. Vrijwilligers worden daarom zorgvuldig zorgvuldig geselecteerd. </w:t>
      </w:r>
    </w:p>
    <w:p>
      <w:pPr>
        <w:pStyle w:val="Normal"/>
        <w:rPr>
          <w:rFonts w:ascii="Arial" w:hAnsi="Arial"/>
        </w:rPr>
      </w:pPr>
      <w:r>
        <w:rPr>
          <w:rFonts w:ascii="Arial" w:hAnsi="Arial"/>
        </w:rPr>
      </w:r>
    </w:p>
    <w:p>
      <w:pPr>
        <w:pStyle w:val="Normal"/>
        <w:rPr>
          <w:rFonts w:ascii="Arial" w:hAnsi="Arial"/>
        </w:rPr>
      </w:pPr>
      <w:r>
        <w:rPr>
          <w:rFonts w:eastAsia="NSimSun" w:cs="Arial" w:ascii="Arial" w:hAnsi="Arial"/>
          <w:color w:val="auto"/>
          <w:kern w:val="2"/>
          <w:sz w:val="24"/>
          <w:szCs w:val="24"/>
          <w:lang w:val="nl-NL" w:eastAsia="zh-CN" w:bidi="hi-IN"/>
        </w:rPr>
        <w:t xml:space="preserve">In dit vrijwilligersbeleid </w:t>
      </w:r>
      <w:r>
        <w:rPr>
          <w:rFonts w:ascii="Arial" w:hAnsi="Arial"/>
        </w:rPr>
        <w:t>leest u wat er van de vrijwilligers van de NPV-thuishulp wordt verwacht en hoe de selectie plaats vindt.</w:t>
      </w:r>
    </w:p>
    <w:p>
      <w:pPr>
        <w:pStyle w:val="Normal"/>
        <w:rPr>
          <w:rFonts w:ascii="Arial" w:hAnsi="Arial"/>
        </w:rPr>
      </w:pPr>
      <w:r>
        <w:rPr>
          <w:rFonts w:ascii="Arial" w:hAnsi="Arial"/>
        </w:rPr>
      </w:r>
    </w:p>
    <w:p>
      <w:pPr>
        <w:pStyle w:val="Kop1"/>
        <w:numPr>
          <w:ilvl w:val="0"/>
          <w:numId w:val="3"/>
        </w:numPr>
        <w:rPr>
          <w:rFonts w:ascii="Arial" w:hAnsi="Arial"/>
        </w:rPr>
      </w:pPr>
      <w:bookmarkStart w:id="2" w:name="__RefHeading___Toc1040_4284182364"/>
      <w:bookmarkEnd w:id="2"/>
      <w:r>
        <w:rPr>
          <w:rFonts w:ascii="Arial" w:hAnsi="Arial"/>
        </w:rPr>
        <w:t>2. Taken vrijwilligers NPV-thuishulp</w:t>
      </w:r>
    </w:p>
    <w:p>
      <w:pPr>
        <w:pStyle w:val="Normal"/>
        <w:numPr>
          <w:ilvl w:val="0"/>
          <w:numId w:val="3"/>
        </w:numPr>
        <w:rPr>
          <w:rFonts w:ascii="Arial" w:hAnsi="Arial"/>
        </w:rPr>
      </w:pPr>
      <w:r>
        <w:rPr>
          <w:rFonts w:ascii="Arial" w:hAnsi="Arial"/>
        </w:rPr>
      </w:r>
    </w:p>
    <w:p>
      <w:pPr>
        <w:pStyle w:val="Normal"/>
        <w:numPr>
          <w:ilvl w:val="0"/>
          <w:numId w:val="3"/>
        </w:numPr>
        <w:rPr>
          <w:rFonts w:ascii="Arial" w:hAnsi="Arial"/>
        </w:rPr>
      </w:pPr>
      <w:r>
        <w:rPr>
          <w:rFonts w:ascii="Arial" w:hAnsi="Arial"/>
        </w:rPr>
        <w:t xml:space="preserve">De NPV-afdeling Hardinxveld-Giessendam heeft een aantal trouwe vrijwilligers, die zich belangeloos inzetten voor hun medemensen d.m.v. de NPV-thuishulp. </w:t>
      </w:r>
    </w:p>
    <w:p>
      <w:pPr>
        <w:pStyle w:val="Normal"/>
        <w:numPr>
          <w:ilvl w:val="0"/>
          <w:numId w:val="3"/>
        </w:numPr>
        <w:rPr>
          <w:rFonts w:ascii="Arial" w:hAnsi="Arial"/>
        </w:rPr>
      </w:pPr>
      <w:r>
        <w:rPr>
          <w:rFonts w:ascii="Arial" w:hAnsi="Arial"/>
        </w:rPr>
        <w:t xml:space="preserve">De NPV-thuishulp is er voor iedereen, wel of geen christen, wel of geen lid van de NPV. Iedereen mag een beroep doen op de NPV-thuishulp. </w:t>
      </w:r>
    </w:p>
    <w:p>
      <w:pPr>
        <w:pStyle w:val="Normal"/>
        <w:numPr>
          <w:ilvl w:val="0"/>
          <w:numId w:val="3"/>
        </w:numPr>
        <w:rPr>
          <w:rFonts w:ascii="Arial" w:hAnsi="Arial"/>
        </w:rPr>
      </w:pPr>
      <w:r>
        <w:rPr>
          <w:rFonts w:ascii="Arial" w:hAnsi="Arial"/>
        </w:rPr>
      </w:r>
    </w:p>
    <w:p>
      <w:pPr>
        <w:pStyle w:val="Normal"/>
        <w:numPr>
          <w:ilvl w:val="0"/>
          <w:numId w:val="3"/>
        </w:numPr>
        <w:rPr>
          <w:rFonts w:ascii="Arial" w:hAnsi="Arial"/>
        </w:rPr>
      </w:pPr>
      <w:r>
        <w:rPr>
          <w:rFonts w:ascii="Arial" w:hAnsi="Arial"/>
        </w:rPr>
        <w:t>De vrijwilligers van de NPV-thuishulp geven aandacht en praktische hulp. Denk bijvoorbeeld aan:</w:t>
      </w:r>
    </w:p>
    <w:p>
      <w:pPr>
        <w:pStyle w:val="Normal"/>
        <w:numPr>
          <w:ilvl w:val="0"/>
          <w:numId w:val="5"/>
        </w:numPr>
        <w:rPr>
          <w:rFonts w:ascii="Arial" w:hAnsi="Arial"/>
        </w:rPr>
      </w:pPr>
      <w:r>
        <w:rPr>
          <w:rFonts w:ascii="Arial" w:hAnsi="Arial"/>
        </w:rPr>
        <w:t>Het bieden van gezelschap en bestrijden van eenzaamheid</w:t>
      </w:r>
    </w:p>
    <w:p>
      <w:pPr>
        <w:pStyle w:val="Normal"/>
        <w:numPr>
          <w:ilvl w:val="0"/>
          <w:numId w:val="5"/>
        </w:numPr>
        <w:rPr>
          <w:rFonts w:ascii="Arial" w:hAnsi="Arial"/>
        </w:rPr>
      </w:pPr>
      <w:r>
        <w:rPr>
          <w:rFonts w:ascii="Arial" w:hAnsi="Arial"/>
        </w:rPr>
        <w:t>Vervoer naar ziekenhuis of begeleiden bij sociale contacten</w:t>
      </w:r>
    </w:p>
    <w:p>
      <w:pPr>
        <w:pStyle w:val="Normal"/>
        <w:numPr>
          <w:ilvl w:val="0"/>
          <w:numId w:val="5"/>
        </w:numPr>
        <w:rPr>
          <w:rFonts w:ascii="Arial" w:hAnsi="Arial"/>
        </w:rPr>
      </w:pPr>
      <w:r>
        <w:rPr>
          <w:rFonts w:ascii="Arial" w:hAnsi="Arial"/>
        </w:rPr>
        <w:t>Doen van boodschappen</w:t>
      </w:r>
    </w:p>
    <w:p>
      <w:pPr>
        <w:pStyle w:val="Normal"/>
        <w:numPr>
          <w:ilvl w:val="0"/>
          <w:numId w:val="5"/>
        </w:numPr>
        <w:rPr>
          <w:rFonts w:ascii="Arial" w:hAnsi="Arial"/>
        </w:rPr>
      </w:pPr>
      <w:r>
        <w:rPr>
          <w:rFonts w:ascii="Arial" w:hAnsi="Arial"/>
        </w:rPr>
        <w:t>Bieden van respijtzorg voor mantelzorger</w:t>
      </w:r>
    </w:p>
    <w:p>
      <w:pPr>
        <w:pStyle w:val="Normal"/>
        <w:numPr>
          <w:ilvl w:val="0"/>
          <w:numId w:val="5"/>
        </w:numPr>
        <w:rPr>
          <w:rFonts w:ascii="Arial" w:hAnsi="Arial"/>
        </w:rPr>
      </w:pPr>
      <w:r>
        <w:rPr>
          <w:rFonts w:ascii="Arial" w:hAnsi="Arial"/>
        </w:rPr>
        <w:t>Lichte sociale ondersteuning bij psychische of psycho-sociale problematiek</w:t>
      </w:r>
    </w:p>
    <w:p>
      <w:pPr>
        <w:pStyle w:val="Normal"/>
        <w:numPr>
          <w:ilvl w:val="0"/>
          <w:numId w:val="5"/>
        </w:numPr>
        <w:rPr>
          <w:rFonts w:ascii="Arial" w:hAnsi="Arial"/>
        </w:rPr>
      </w:pPr>
      <w:r>
        <w:rPr>
          <w:rFonts w:ascii="Arial" w:hAnsi="Arial"/>
        </w:rPr>
        <w:t>Helpen bij licht huishoudelijk werk gedurende een korte periode</w:t>
      </w:r>
    </w:p>
    <w:p>
      <w:pPr>
        <w:pStyle w:val="Normal"/>
        <w:numPr>
          <w:ilvl w:val="0"/>
          <w:numId w:val="5"/>
        </w:numPr>
        <w:rPr>
          <w:rFonts w:ascii="Arial" w:hAnsi="Arial"/>
        </w:rPr>
      </w:pPr>
      <w:r>
        <w:rPr>
          <w:rFonts w:ascii="Arial" w:hAnsi="Arial"/>
        </w:rPr>
        <w:t xml:space="preserve">Het versterken van het eigen sociaal netwerk van de hulpvrager met het oog op het invullen van de hulpvraag (door de thuishulp coördinator) </w:t>
      </w:r>
    </w:p>
    <w:p>
      <w:pPr>
        <w:pStyle w:val="Normal"/>
        <w:numPr>
          <w:ilvl w:val="0"/>
          <w:numId w:val="3"/>
        </w:numPr>
        <w:rPr>
          <w:rFonts w:ascii="Arial" w:hAnsi="Arial"/>
        </w:rPr>
      </w:pPr>
      <w:r>
        <w:rPr>
          <w:rFonts w:ascii="Arial" w:hAnsi="Arial"/>
        </w:rPr>
      </w:r>
    </w:p>
    <w:p>
      <w:pPr>
        <w:pStyle w:val="Normal"/>
        <w:numPr>
          <w:ilvl w:val="0"/>
          <w:numId w:val="3"/>
        </w:numPr>
        <w:rPr>
          <w:rFonts w:ascii="Arial" w:hAnsi="Arial"/>
        </w:rPr>
      </w:pPr>
      <w:r>
        <w:rPr>
          <w:rFonts w:ascii="Arial" w:hAnsi="Arial"/>
        </w:rPr>
        <w:t>Taken die buiten de kaders van de NPV-thuishulp vallen zijn o.a.:</w:t>
      </w:r>
    </w:p>
    <w:p>
      <w:pPr>
        <w:pStyle w:val="Normal"/>
        <w:numPr>
          <w:ilvl w:val="0"/>
          <w:numId w:val="6"/>
        </w:numPr>
        <w:rPr>
          <w:rFonts w:ascii="Arial" w:hAnsi="Arial"/>
        </w:rPr>
      </w:pPr>
      <w:r>
        <w:rPr>
          <w:rFonts w:ascii="Arial" w:hAnsi="Arial"/>
        </w:rPr>
        <w:t xml:space="preserve">Opheffen van algehele verwaarlozing van huis en eigen persoon </w:t>
      </w:r>
    </w:p>
    <w:p>
      <w:pPr>
        <w:pStyle w:val="Normal"/>
        <w:numPr>
          <w:ilvl w:val="0"/>
          <w:numId w:val="6"/>
        </w:numPr>
        <w:rPr>
          <w:rFonts w:ascii="Arial" w:hAnsi="Arial"/>
        </w:rPr>
      </w:pPr>
      <w:r>
        <w:rPr>
          <w:rFonts w:ascii="Arial" w:hAnsi="Arial"/>
        </w:rPr>
        <w:t>Ondersteuning bij administratieve taken (bijv. aanvragen voorzieningen of belastingaangifte)</w:t>
      </w:r>
    </w:p>
    <w:p>
      <w:pPr>
        <w:pStyle w:val="Normal"/>
        <w:numPr>
          <w:ilvl w:val="0"/>
          <w:numId w:val="6"/>
        </w:numPr>
        <w:rPr>
          <w:rFonts w:ascii="Arial" w:hAnsi="Arial"/>
        </w:rPr>
      </w:pPr>
      <w:r>
        <w:rPr>
          <w:rFonts w:ascii="Arial" w:hAnsi="Arial"/>
        </w:rPr>
        <w:t>Schuldhulpverlening en hulp bij armoede</w:t>
      </w:r>
    </w:p>
    <w:p>
      <w:pPr>
        <w:pStyle w:val="Normal"/>
        <w:numPr>
          <w:ilvl w:val="0"/>
          <w:numId w:val="6"/>
        </w:numPr>
        <w:rPr>
          <w:rFonts w:ascii="Arial" w:hAnsi="Arial"/>
        </w:rPr>
      </w:pPr>
      <w:r>
        <w:rPr>
          <w:rFonts w:ascii="Arial" w:hAnsi="Arial"/>
        </w:rPr>
        <w:t>Hulp bij verslavingsproblematiek</w:t>
      </w:r>
    </w:p>
    <w:p>
      <w:pPr>
        <w:pStyle w:val="Normal"/>
        <w:numPr>
          <w:ilvl w:val="0"/>
          <w:numId w:val="6"/>
        </w:numPr>
        <w:rPr>
          <w:rFonts w:ascii="Arial" w:hAnsi="Arial"/>
        </w:rPr>
      </w:pPr>
      <w:r>
        <w:rPr>
          <w:rFonts w:ascii="Arial" w:hAnsi="Arial"/>
        </w:rPr>
        <w:t>Hulp voor dak- en thuislozen</w:t>
      </w:r>
    </w:p>
    <w:p>
      <w:pPr>
        <w:pStyle w:val="Normal"/>
        <w:numPr>
          <w:ilvl w:val="0"/>
          <w:numId w:val="6"/>
        </w:numPr>
        <w:rPr>
          <w:rFonts w:ascii="Arial" w:hAnsi="Arial"/>
        </w:rPr>
      </w:pPr>
      <w:r>
        <w:rPr>
          <w:rFonts w:ascii="Arial" w:hAnsi="Arial"/>
        </w:rPr>
        <w:t>Structurele bijstand bij zingevingsproblematiek, levensvragen, rouw en verliesverwerking</w:t>
      </w:r>
    </w:p>
    <w:p>
      <w:pPr>
        <w:pStyle w:val="Normal"/>
        <w:numPr>
          <w:ilvl w:val="0"/>
          <w:numId w:val="6"/>
        </w:numPr>
        <w:rPr>
          <w:rFonts w:ascii="Arial" w:hAnsi="Arial"/>
        </w:rPr>
      </w:pPr>
      <w:r>
        <w:rPr>
          <w:rFonts w:ascii="Arial" w:hAnsi="Arial"/>
        </w:rPr>
        <w:t>Hulp bij ernstige psychiatrische problematiek</w:t>
      </w:r>
    </w:p>
    <w:p>
      <w:pPr>
        <w:pStyle w:val="Normal"/>
        <w:numPr>
          <w:ilvl w:val="0"/>
          <w:numId w:val="6"/>
        </w:numPr>
        <w:rPr>
          <w:rFonts w:ascii="Arial" w:hAnsi="Arial"/>
        </w:rPr>
      </w:pPr>
      <w:r>
        <w:rPr>
          <w:rFonts w:ascii="Arial" w:hAnsi="Arial"/>
        </w:rPr>
        <w:t xml:space="preserve">Structurele klussendienst </w:t>
      </w:r>
    </w:p>
    <w:p>
      <w:pPr>
        <w:pStyle w:val="Normal"/>
        <w:numPr>
          <w:ilvl w:val="0"/>
          <w:numId w:val="6"/>
        </w:numPr>
        <w:rPr>
          <w:rFonts w:ascii="Arial" w:hAnsi="Arial"/>
        </w:rPr>
      </w:pPr>
      <w:r>
        <w:rPr>
          <w:rFonts w:ascii="Arial" w:hAnsi="Arial"/>
        </w:rPr>
        <w:t>Structurele hulp bij tuinieren</w:t>
      </w:r>
    </w:p>
    <w:p>
      <w:pPr>
        <w:pStyle w:val="Normal"/>
        <w:numPr>
          <w:ilvl w:val="0"/>
          <w:numId w:val="6"/>
        </w:numPr>
        <w:rPr>
          <w:rFonts w:ascii="Arial" w:hAnsi="Arial"/>
        </w:rPr>
      </w:pPr>
      <w:r>
        <w:rPr>
          <w:rFonts w:ascii="Arial" w:hAnsi="Arial"/>
        </w:rPr>
        <w:t>Lichamelijke zorg, zoals hulp bij wassen en aan- of uitkleden, hulp bij toiletgang of medicatie toediening.</w:t>
      </w:r>
    </w:p>
    <w:p>
      <w:pPr>
        <w:pStyle w:val="Normal"/>
        <w:numPr>
          <w:ilvl w:val="0"/>
          <w:numId w:val="3"/>
        </w:numPr>
        <w:rPr>
          <w:rFonts w:ascii="Arial" w:hAnsi="Arial"/>
        </w:rPr>
      </w:pPr>
      <w:r>
        <w:rPr>
          <w:rFonts w:ascii="Arial" w:hAnsi="Arial"/>
        </w:rPr>
      </w:r>
    </w:p>
    <w:p>
      <w:pPr>
        <w:pStyle w:val="Normal"/>
        <w:numPr>
          <w:ilvl w:val="0"/>
          <w:numId w:val="3"/>
        </w:numPr>
        <w:rPr>
          <w:rFonts w:ascii="Arial" w:hAnsi="Arial"/>
        </w:rPr>
      </w:pPr>
      <w:r>
        <w:rPr>
          <w:rFonts w:eastAsia="NSimSun" w:cs="Arial" w:ascii="Arial" w:hAnsi="Arial"/>
          <w:color w:val="auto"/>
          <w:kern w:val="2"/>
          <w:sz w:val="24"/>
          <w:szCs w:val="24"/>
          <w:lang w:val="nl-NL" w:eastAsia="zh-CN" w:bidi="hi-IN"/>
        </w:rPr>
        <w:t>Als</w:t>
      </w:r>
      <w:r>
        <w:rPr>
          <w:rFonts w:ascii="Arial" w:hAnsi="Arial"/>
        </w:rPr>
        <w:t xml:space="preserve"> de thuishulp coördinator van de NPV-afdeling Hardinxveld-Giessendam een hulpvraag krijgt die buiten de kaders van de NPV-thuishulp vallen, zet zij zich in om de hulpvrager door te verwijzen naar de juiste instantie. Ook is er altijd overleg met de thuishulp consulent van het landelijk bureau van de NPV.</w:t>
      </w:r>
    </w:p>
    <w:p>
      <w:pPr>
        <w:pStyle w:val="Normal"/>
        <w:numPr>
          <w:ilvl w:val="0"/>
          <w:numId w:val="3"/>
        </w:numPr>
        <w:rPr>
          <w:rFonts w:ascii="Arial" w:hAnsi="Arial"/>
        </w:rPr>
      </w:pPr>
      <w:r>
        <w:rPr>
          <w:rFonts w:ascii="Arial" w:hAnsi="Arial"/>
        </w:rPr>
      </w:r>
    </w:p>
    <w:p>
      <w:pPr>
        <w:pStyle w:val="Normal"/>
        <w:numPr>
          <w:ilvl w:val="0"/>
          <w:numId w:val="3"/>
        </w:numPr>
        <w:rPr>
          <w:rFonts w:ascii="Arial" w:hAnsi="Arial"/>
        </w:rPr>
      </w:pPr>
      <w:r>
        <w:rPr>
          <w:rFonts w:ascii="Arial" w:hAnsi="Arial"/>
        </w:rPr>
        <w:t>De NPV-thuishulp wordt gecoördineerd door de thuishulpcoördinator. De taken van de thuishulpcoördinator t.a.v. de praktische uitvoering van de thuishulp zijn:</w:t>
      </w:r>
    </w:p>
    <w:p>
      <w:pPr>
        <w:pStyle w:val="Normal"/>
        <w:numPr>
          <w:ilvl w:val="0"/>
          <w:numId w:val="7"/>
        </w:numPr>
        <w:rPr>
          <w:rFonts w:ascii="Arial" w:hAnsi="Arial"/>
        </w:rPr>
      </w:pPr>
      <w:r>
        <w:rPr>
          <w:rFonts w:ascii="Arial" w:hAnsi="Arial"/>
        </w:rPr>
        <w:t>Het ontvangen van de aanvragen voor de NPV-thuishulp.</w:t>
      </w:r>
    </w:p>
    <w:p>
      <w:pPr>
        <w:pStyle w:val="Normal"/>
        <w:numPr>
          <w:ilvl w:val="0"/>
          <w:numId w:val="7"/>
        </w:numPr>
        <w:rPr>
          <w:rFonts w:ascii="Arial" w:hAnsi="Arial"/>
        </w:rPr>
      </w:pPr>
      <w:r>
        <w:rPr>
          <w:rFonts w:ascii="Arial" w:hAnsi="Arial"/>
        </w:rPr>
        <w:t>Het zoeken van een passende vrijwilliger bij de aanvraag voor NPV-thuishulp.</w:t>
      </w:r>
    </w:p>
    <w:p>
      <w:pPr>
        <w:pStyle w:val="Normal"/>
        <w:numPr>
          <w:ilvl w:val="0"/>
          <w:numId w:val="7"/>
        </w:numPr>
        <w:rPr>
          <w:rFonts w:ascii="Arial" w:hAnsi="Arial"/>
        </w:rPr>
      </w:pPr>
      <w:r>
        <w:rPr>
          <w:rFonts w:ascii="Arial" w:hAnsi="Arial"/>
        </w:rPr>
        <w:t>Het voeren van intakegesprekken met hulpvragers</w:t>
      </w:r>
    </w:p>
    <w:p>
      <w:pPr>
        <w:pStyle w:val="Normal"/>
        <w:numPr>
          <w:ilvl w:val="0"/>
          <w:numId w:val="7"/>
        </w:numPr>
        <w:rPr>
          <w:rFonts w:ascii="Arial" w:hAnsi="Arial"/>
        </w:rPr>
      </w:pPr>
      <w:r>
        <w:rPr>
          <w:rFonts w:ascii="Arial" w:hAnsi="Arial"/>
        </w:rPr>
        <w:t>Het regelen en bijhouden van administratieve zaken m.b.t. vrijwilligers en geboden NPV-thuishulp</w:t>
      </w:r>
    </w:p>
    <w:p>
      <w:pPr>
        <w:pStyle w:val="Normal"/>
        <w:numPr>
          <w:ilvl w:val="0"/>
          <w:numId w:val="7"/>
        </w:numPr>
        <w:rPr>
          <w:rFonts w:ascii="Arial" w:hAnsi="Arial"/>
        </w:rPr>
      </w:pPr>
      <w:r>
        <w:rPr>
          <w:rFonts w:ascii="Arial" w:hAnsi="Arial"/>
        </w:rPr>
        <w:t>Het onderhouden van contacten met de vrijwilligers; o.a. door kennismakingsgesprekken, evaluatiegesprekken en vrijwilligersbijeenkomsten</w:t>
      </w:r>
    </w:p>
    <w:p>
      <w:pPr>
        <w:pStyle w:val="Normal"/>
        <w:numPr>
          <w:ilvl w:val="0"/>
          <w:numId w:val="7"/>
        </w:numPr>
        <w:rPr>
          <w:rFonts w:ascii="Arial" w:hAnsi="Arial"/>
        </w:rPr>
      </w:pPr>
      <w:r>
        <w:rPr>
          <w:rFonts w:ascii="Arial" w:hAnsi="Arial"/>
        </w:rPr>
        <w:t>Het onderhouden van contacten met hulpvragers d.m.v. evaluatiegesprekken</w:t>
      </w:r>
    </w:p>
    <w:p>
      <w:pPr>
        <w:pStyle w:val="Normal"/>
        <w:rPr>
          <w:rFonts w:ascii="Arial" w:hAnsi="Arial"/>
        </w:rPr>
      </w:pPr>
      <w:r>
        <w:rPr>
          <w:rFonts w:ascii="Arial" w:hAnsi="Arial"/>
        </w:rPr>
      </w:r>
    </w:p>
    <w:p>
      <w:pPr>
        <w:pStyle w:val="Kop1"/>
        <w:numPr>
          <w:ilvl w:val="0"/>
          <w:numId w:val="2"/>
        </w:numPr>
        <w:rPr>
          <w:rFonts w:ascii="Arial" w:hAnsi="Arial"/>
        </w:rPr>
      </w:pPr>
      <w:bookmarkStart w:id="3" w:name="__RefHeading___Toc1042_4284182364"/>
      <w:bookmarkEnd w:id="3"/>
      <w:r>
        <w:rPr>
          <w:rFonts w:ascii="Arial" w:hAnsi="Arial"/>
        </w:rPr>
        <w:t>3. Profielschets vrijwilliger NPV-thuishulp</w:t>
      </w:r>
    </w:p>
    <w:p>
      <w:pPr>
        <w:pStyle w:val="Normal"/>
        <w:rPr>
          <w:rFonts w:ascii="Arial" w:hAnsi="Arial"/>
        </w:rPr>
      </w:pPr>
      <w:r>
        <w:rPr>
          <w:rFonts w:ascii="Arial" w:hAnsi="Arial"/>
        </w:rPr>
      </w:r>
    </w:p>
    <w:p>
      <w:pPr>
        <w:pStyle w:val="Normal"/>
        <w:rPr>
          <w:rFonts w:ascii="Arial" w:hAnsi="Arial"/>
        </w:rPr>
      </w:pPr>
      <w:r>
        <w:rPr>
          <w:rFonts w:ascii="Arial" w:hAnsi="Arial"/>
        </w:rPr>
        <w:t xml:space="preserve">Aan het opleidingsniveau van een vrijwilliger worden geen eisen gesteld. Van een vrijwilliger wordt verwacht dat hij/zij goede communicatieve vaardigheden bezit, empathisch is en goed met mensen kan omgaan en levenservaring is een pre. </w:t>
      </w:r>
    </w:p>
    <w:p>
      <w:pPr>
        <w:pStyle w:val="Normal"/>
        <w:rPr>
          <w:rFonts w:ascii="Arial" w:hAnsi="Arial"/>
        </w:rPr>
      </w:pPr>
      <w:r>
        <w:rPr>
          <w:rFonts w:ascii="Arial" w:hAnsi="Arial"/>
        </w:rPr>
        <w:t xml:space="preserve">Vrijwilligers kennen en onderschrijven de missie en doelstelling van de NPV en respecteren de christelijke identiteit. </w:t>
      </w:r>
    </w:p>
    <w:p>
      <w:pPr>
        <w:pStyle w:val="Normal"/>
        <w:rPr>
          <w:rFonts w:ascii="Arial" w:hAnsi="Arial"/>
        </w:rPr>
      </w:pPr>
      <w:r>
        <w:rPr>
          <w:rFonts w:ascii="Arial" w:hAnsi="Arial"/>
        </w:rPr>
      </w:r>
    </w:p>
    <w:p>
      <w:pPr>
        <w:pStyle w:val="Normal"/>
        <w:rPr>
          <w:rFonts w:ascii="Arial" w:hAnsi="Arial"/>
        </w:rPr>
      </w:pPr>
      <w:r>
        <w:rPr>
          <w:rFonts w:ascii="Arial" w:hAnsi="Arial"/>
        </w:rPr>
        <w:t>Het werk van de vrijwilligers vraagt naast grote persoonlijke betrokkenheid en inzet de volgende capaciteiten:</w:t>
      </w:r>
    </w:p>
    <w:p>
      <w:pPr>
        <w:pStyle w:val="Normal"/>
        <w:rPr>
          <w:rFonts w:ascii="Arial" w:hAnsi="Arial"/>
        </w:rPr>
      </w:pPr>
      <w:r>
        <w:rPr>
          <w:rFonts w:ascii="Arial" w:hAnsi="Arial"/>
        </w:rPr>
      </w:r>
    </w:p>
    <w:p>
      <w:pPr>
        <w:pStyle w:val="Normal"/>
        <w:rPr>
          <w:rFonts w:ascii="Arial" w:hAnsi="Arial"/>
        </w:rPr>
      </w:pPr>
      <w:r>
        <w:rPr>
          <w:rFonts w:ascii="Arial" w:hAnsi="Arial"/>
          <w:b/>
          <w:bCs/>
        </w:rPr>
        <w:t xml:space="preserve">1. Een juiste grondhouding; het kunnen bieden van onvoorwaardelijke en niet oordelende aandacht en respect </w:t>
      </w:r>
    </w:p>
    <w:p>
      <w:pPr>
        <w:pStyle w:val="Normal"/>
        <w:numPr>
          <w:ilvl w:val="0"/>
          <w:numId w:val="8"/>
        </w:numPr>
        <w:rPr>
          <w:rFonts w:ascii="Arial" w:hAnsi="Arial"/>
        </w:rPr>
      </w:pPr>
      <w:r>
        <w:rPr>
          <w:rFonts w:ascii="Arial" w:hAnsi="Arial"/>
        </w:rPr>
        <w:t xml:space="preserve">Invoelend zijn en niet de eigen gedachten, normen en waarden voorop stellen; </w:t>
      </w:r>
    </w:p>
    <w:p>
      <w:pPr>
        <w:pStyle w:val="Normal"/>
        <w:numPr>
          <w:ilvl w:val="0"/>
          <w:numId w:val="8"/>
        </w:numPr>
        <w:rPr>
          <w:rFonts w:ascii="Arial" w:hAnsi="Arial"/>
        </w:rPr>
      </w:pPr>
      <w:r>
        <w:rPr>
          <w:rFonts w:ascii="Arial" w:hAnsi="Arial"/>
        </w:rPr>
        <w:t xml:space="preserve">Flexibel, geduldig en evenwichtig zijn; </w:t>
      </w:r>
    </w:p>
    <w:p>
      <w:pPr>
        <w:pStyle w:val="Normal"/>
        <w:numPr>
          <w:ilvl w:val="0"/>
          <w:numId w:val="8"/>
        </w:numPr>
        <w:rPr>
          <w:rFonts w:ascii="Arial" w:hAnsi="Arial"/>
        </w:rPr>
      </w:pPr>
      <w:r>
        <w:rPr>
          <w:rFonts w:ascii="Arial" w:hAnsi="Arial"/>
        </w:rPr>
        <w:t xml:space="preserve">Openheid en bereidheid om te leren tonen; </w:t>
      </w:r>
    </w:p>
    <w:p>
      <w:pPr>
        <w:pStyle w:val="Normal"/>
        <w:numPr>
          <w:ilvl w:val="0"/>
          <w:numId w:val="8"/>
        </w:numPr>
        <w:rPr>
          <w:rFonts w:ascii="Arial" w:hAnsi="Arial"/>
        </w:rPr>
      </w:pPr>
      <w:r>
        <w:rPr>
          <w:rFonts w:ascii="Arial" w:hAnsi="Arial"/>
        </w:rPr>
        <w:t xml:space="preserve">Veiligheid en vertrouwen kunnen bieden; </w:t>
      </w:r>
    </w:p>
    <w:p>
      <w:pPr>
        <w:pStyle w:val="Normal"/>
        <w:numPr>
          <w:ilvl w:val="0"/>
          <w:numId w:val="8"/>
        </w:numPr>
        <w:rPr>
          <w:rFonts w:ascii="Arial" w:hAnsi="Arial"/>
        </w:rPr>
      </w:pPr>
      <w:r>
        <w:rPr>
          <w:rFonts w:ascii="Arial" w:hAnsi="Arial"/>
        </w:rPr>
        <w:t xml:space="preserve">Kunnen aansluiten bij de leef- en belevingswereld van de cliënt/mantelzorgers; </w:t>
      </w:r>
    </w:p>
    <w:p>
      <w:pPr>
        <w:pStyle w:val="Normal"/>
        <w:numPr>
          <w:ilvl w:val="0"/>
          <w:numId w:val="8"/>
        </w:numPr>
        <w:rPr>
          <w:rFonts w:ascii="Arial" w:hAnsi="Arial"/>
        </w:rPr>
      </w:pPr>
      <w:r>
        <w:rPr>
          <w:rFonts w:ascii="Arial" w:hAnsi="Arial"/>
        </w:rPr>
        <w:t xml:space="preserve">In staat tot (zelf)reflectie; </w:t>
      </w:r>
    </w:p>
    <w:p>
      <w:pPr>
        <w:pStyle w:val="Normal"/>
        <w:numPr>
          <w:ilvl w:val="0"/>
          <w:numId w:val="8"/>
        </w:numPr>
        <w:rPr>
          <w:rFonts w:ascii="Arial" w:hAnsi="Arial"/>
        </w:rPr>
      </w:pPr>
      <w:r>
        <w:rPr>
          <w:rFonts w:ascii="Arial" w:hAnsi="Arial"/>
        </w:rPr>
        <w:t xml:space="preserve">Privacygegevens en persoonlijke informatie vertrouwelijk behandelen; </w:t>
      </w:r>
    </w:p>
    <w:p>
      <w:pPr>
        <w:pStyle w:val="Normal"/>
        <w:numPr>
          <w:ilvl w:val="0"/>
          <w:numId w:val="8"/>
        </w:numPr>
        <w:rPr>
          <w:rFonts w:ascii="Arial" w:hAnsi="Arial"/>
        </w:rPr>
      </w:pPr>
      <w:r>
        <w:rPr>
          <w:rFonts w:ascii="Arial" w:hAnsi="Arial"/>
        </w:rPr>
        <w:t xml:space="preserve">Vermijden van elke handeling die vermenging van zakelijke en privébelangen kan veroorzaken; </w:t>
      </w:r>
    </w:p>
    <w:p>
      <w:pPr>
        <w:pStyle w:val="Normal"/>
        <w:numPr>
          <w:ilvl w:val="0"/>
          <w:numId w:val="8"/>
        </w:numPr>
        <w:rPr>
          <w:rFonts w:ascii="Arial" w:hAnsi="Arial"/>
        </w:rPr>
      </w:pPr>
      <w:r>
        <w:rPr>
          <w:rFonts w:ascii="Arial" w:hAnsi="Arial"/>
        </w:rPr>
        <w:t xml:space="preserve">Neutraal zijn in conflictsituaties en zo voor iedereen betrouwbaar blijven. </w:t>
      </w:r>
    </w:p>
    <w:p>
      <w:pPr>
        <w:pStyle w:val="Normal"/>
        <w:rPr>
          <w:rFonts w:ascii="Arial" w:hAnsi="Arial"/>
        </w:rPr>
      </w:pPr>
      <w:r>
        <w:rPr>
          <w:rFonts w:ascii="Arial" w:hAnsi="Arial"/>
        </w:rPr>
      </w:r>
    </w:p>
    <w:p>
      <w:pPr>
        <w:pStyle w:val="Normal"/>
        <w:rPr>
          <w:rFonts w:ascii="Arial" w:hAnsi="Arial"/>
        </w:rPr>
      </w:pPr>
      <w:r>
        <w:rPr>
          <w:rFonts w:ascii="Arial" w:hAnsi="Arial"/>
          <w:b/>
          <w:bCs/>
        </w:rPr>
        <w:t xml:space="preserve">2. Kennis van en/of inzicht in </w:t>
      </w:r>
    </w:p>
    <w:p>
      <w:pPr>
        <w:pStyle w:val="Normal"/>
        <w:numPr>
          <w:ilvl w:val="0"/>
          <w:numId w:val="9"/>
        </w:numPr>
        <w:rPr>
          <w:rFonts w:ascii="Arial" w:hAnsi="Arial"/>
        </w:rPr>
      </w:pPr>
      <w:r>
        <w:rPr>
          <w:rFonts w:ascii="Arial" w:hAnsi="Arial"/>
        </w:rPr>
        <w:t xml:space="preserve">De eigen waarden, grenzen en onmachtgevoelens; </w:t>
      </w:r>
    </w:p>
    <w:p>
      <w:pPr>
        <w:pStyle w:val="Normal"/>
        <w:numPr>
          <w:ilvl w:val="0"/>
          <w:numId w:val="9"/>
        </w:numPr>
        <w:rPr>
          <w:rFonts w:ascii="Arial" w:hAnsi="Arial"/>
        </w:rPr>
      </w:pPr>
      <w:r>
        <w:rPr>
          <w:rFonts w:ascii="Arial" w:hAnsi="Arial"/>
        </w:rPr>
        <w:t xml:space="preserve">De invloed van omgaan met eigen verlies en verleden; </w:t>
      </w:r>
    </w:p>
    <w:p>
      <w:pPr>
        <w:pStyle w:val="Normal"/>
        <w:numPr>
          <w:ilvl w:val="0"/>
          <w:numId w:val="9"/>
        </w:numPr>
        <w:rPr>
          <w:rFonts w:ascii="Arial" w:hAnsi="Arial"/>
        </w:rPr>
      </w:pPr>
      <w:r>
        <w:rPr>
          <w:rFonts w:ascii="Arial" w:hAnsi="Arial"/>
        </w:rPr>
        <w:t xml:space="preserve">Zingevingsaspecten; </w:t>
      </w:r>
    </w:p>
    <w:p>
      <w:pPr>
        <w:pStyle w:val="Normal"/>
        <w:numPr>
          <w:ilvl w:val="0"/>
          <w:numId w:val="9"/>
        </w:numPr>
        <w:rPr>
          <w:rFonts w:ascii="Arial" w:hAnsi="Arial"/>
        </w:rPr>
      </w:pPr>
      <w:r>
        <w:rPr>
          <w:rFonts w:ascii="Arial" w:hAnsi="Arial"/>
        </w:rPr>
        <w:t xml:space="preserve">Het gedrag van anderen en in staat zijn daarbij tactvol een eigen positie te kiezen; </w:t>
      </w:r>
    </w:p>
    <w:p>
      <w:pPr>
        <w:pStyle w:val="Normal"/>
        <w:numPr>
          <w:ilvl w:val="0"/>
          <w:numId w:val="9"/>
        </w:numPr>
        <w:rPr>
          <w:rFonts w:ascii="Arial" w:hAnsi="Arial"/>
        </w:rPr>
      </w:pPr>
      <w:r>
        <w:rPr>
          <w:rFonts w:ascii="Arial" w:hAnsi="Arial"/>
        </w:rPr>
        <w:t xml:space="preserve">Eigen kwaliteiten en leerpunten. </w:t>
      </w:r>
    </w:p>
    <w:p>
      <w:pPr>
        <w:pStyle w:val="Normal"/>
        <w:rPr>
          <w:rFonts w:ascii="Arial" w:hAnsi="Arial"/>
        </w:rPr>
      </w:pPr>
      <w:r>
        <w:rPr>
          <w:rFonts w:ascii="Arial" w:hAnsi="Arial"/>
        </w:rPr>
      </w:r>
    </w:p>
    <w:p>
      <w:pPr>
        <w:pStyle w:val="Normal"/>
        <w:rPr>
          <w:rFonts w:ascii="Arial" w:hAnsi="Arial"/>
        </w:rPr>
      </w:pPr>
      <w:r>
        <w:rPr>
          <w:rFonts w:ascii="Arial" w:hAnsi="Arial"/>
          <w:b/>
          <w:bCs/>
        </w:rPr>
        <w:t>3. (H)erkennen en hanteren van</w:t>
      </w:r>
      <w:r>
        <w:rPr>
          <w:rFonts w:ascii="Arial" w:hAnsi="Arial"/>
        </w:rPr>
        <w:t xml:space="preserve"> </w:t>
      </w:r>
    </w:p>
    <w:p>
      <w:pPr>
        <w:pStyle w:val="Normal"/>
        <w:numPr>
          <w:ilvl w:val="0"/>
          <w:numId w:val="10"/>
        </w:numPr>
        <w:rPr>
          <w:rFonts w:ascii="Arial" w:hAnsi="Arial"/>
        </w:rPr>
      </w:pPr>
      <w:r>
        <w:rPr>
          <w:rFonts w:ascii="Arial" w:hAnsi="Arial"/>
        </w:rPr>
        <w:t xml:space="preserve">vormen van non-verbale (gebaren, stemgebruik, etc.) en verbale communicatie </w:t>
      </w:r>
    </w:p>
    <w:p>
      <w:pPr>
        <w:pStyle w:val="Normal"/>
        <w:numPr>
          <w:ilvl w:val="0"/>
          <w:numId w:val="10"/>
        </w:numPr>
        <w:rPr>
          <w:rFonts w:ascii="Arial" w:hAnsi="Arial"/>
        </w:rPr>
      </w:pPr>
      <w:r>
        <w:rPr>
          <w:rFonts w:ascii="Arial" w:hAnsi="Arial"/>
        </w:rPr>
        <w:t xml:space="preserve">verschillende emoties en gepaste emotionele ondersteuning bieden </w:t>
      </w:r>
    </w:p>
    <w:p>
      <w:pPr>
        <w:pStyle w:val="Normal"/>
        <w:rPr>
          <w:rFonts w:ascii="Arial" w:hAnsi="Arial"/>
        </w:rPr>
      </w:pPr>
      <w:r>
        <w:rPr>
          <w:rFonts w:ascii="Arial" w:hAnsi="Arial"/>
        </w:rPr>
      </w:r>
    </w:p>
    <w:p>
      <w:pPr>
        <w:pStyle w:val="Normal"/>
        <w:rPr>
          <w:rFonts w:ascii="Arial" w:hAnsi="Arial"/>
        </w:rPr>
      </w:pPr>
      <w:r>
        <w:rPr>
          <w:rFonts w:ascii="Arial" w:hAnsi="Arial"/>
          <w:b/>
          <w:bCs/>
        </w:rPr>
        <w:t>4. Observeren, signaleren en rapporteren van</w:t>
      </w:r>
    </w:p>
    <w:p>
      <w:pPr>
        <w:pStyle w:val="Normal"/>
        <w:numPr>
          <w:ilvl w:val="0"/>
          <w:numId w:val="15"/>
        </w:numPr>
        <w:rPr>
          <w:rFonts w:ascii="Arial" w:hAnsi="Arial"/>
        </w:rPr>
      </w:pPr>
      <w:r>
        <w:rPr>
          <w:rFonts w:ascii="Arial" w:hAnsi="Arial"/>
        </w:rPr>
        <w:t xml:space="preserve">Veranderingen in de situatie van de cliënt; </w:t>
      </w:r>
    </w:p>
    <w:p>
      <w:pPr>
        <w:pStyle w:val="Normal"/>
        <w:numPr>
          <w:ilvl w:val="0"/>
          <w:numId w:val="15"/>
        </w:numPr>
        <w:rPr>
          <w:rFonts w:ascii="Arial" w:hAnsi="Arial"/>
        </w:rPr>
      </w:pPr>
      <w:r>
        <w:rPr>
          <w:rFonts w:ascii="Arial" w:hAnsi="Arial"/>
        </w:rPr>
        <w:t xml:space="preserve">De betekenis van veranderingen in verbaal en non-verbaal gedrag. </w:t>
      </w:r>
    </w:p>
    <w:p>
      <w:pPr>
        <w:pStyle w:val="Normal"/>
        <w:ind w:left="0" w:hanging="0"/>
        <w:rPr>
          <w:rFonts w:ascii="Arial" w:hAnsi="Arial"/>
        </w:rPr>
      </w:pPr>
      <w:r>
        <w:rPr>
          <w:rFonts w:ascii="Arial" w:hAnsi="Arial"/>
        </w:rPr>
      </w:r>
    </w:p>
    <w:p>
      <w:pPr>
        <w:pStyle w:val="Normal"/>
        <w:rPr>
          <w:rFonts w:ascii="Arial" w:hAnsi="Arial"/>
        </w:rPr>
      </w:pPr>
      <w:r>
        <w:rPr>
          <w:rFonts w:ascii="Arial" w:hAnsi="Arial"/>
          <w:b/>
          <w:bCs/>
        </w:rPr>
        <w:t>5. Beschikken over de volgende vaardigheden</w:t>
      </w:r>
    </w:p>
    <w:p>
      <w:pPr>
        <w:pStyle w:val="Normal"/>
        <w:numPr>
          <w:ilvl w:val="0"/>
          <w:numId w:val="11"/>
        </w:numPr>
        <w:rPr>
          <w:rFonts w:ascii="Arial" w:hAnsi="Arial"/>
        </w:rPr>
      </w:pPr>
      <w:r>
        <w:rPr>
          <w:rFonts w:ascii="Arial" w:hAnsi="Arial"/>
        </w:rPr>
        <w:t xml:space="preserve">Aandacht kunnen richten op de ander; </w:t>
      </w:r>
    </w:p>
    <w:p>
      <w:pPr>
        <w:pStyle w:val="Normal"/>
        <w:numPr>
          <w:ilvl w:val="0"/>
          <w:numId w:val="11"/>
        </w:numPr>
        <w:rPr>
          <w:rFonts w:ascii="Arial" w:hAnsi="Arial"/>
        </w:rPr>
      </w:pPr>
      <w:r>
        <w:rPr>
          <w:rFonts w:ascii="Arial" w:hAnsi="Arial"/>
        </w:rPr>
        <w:t xml:space="preserve">Actief kunnen luisteren en kunnen omgaan met stiltes; </w:t>
      </w:r>
    </w:p>
    <w:p>
      <w:pPr>
        <w:pStyle w:val="Normal"/>
        <w:numPr>
          <w:ilvl w:val="0"/>
          <w:numId w:val="11"/>
        </w:numPr>
        <w:rPr>
          <w:rFonts w:ascii="Arial" w:hAnsi="Arial"/>
        </w:rPr>
      </w:pPr>
      <w:r>
        <w:rPr>
          <w:rFonts w:ascii="Arial" w:hAnsi="Arial"/>
        </w:rPr>
        <w:t xml:space="preserve">Diverse soorten vragen kunnen stellen (open, gesloten, verkennend, verduidelijkend e.d.); </w:t>
      </w:r>
    </w:p>
    <w:p>
      <w:pPr>
        <w:pStyle w:val="Normal"/>
        <w:numPr>
          <w:ilvl w:val="0"/>
          <w:numId w:val="11"/>
        </w:numPr>
        <w:rPr>
          <w:rFonts w:ascii="Arial" w:hAnsi="Arial"/>
        </w:rPr>
      </w:pPr>
      <w:r>
        <w:rPr>
          <w:rFonts w:ascii="Arial" w:hAnsi="Arial"/>
        </w:rPr>
        <w:t xml:space="preserve">Kunnen samenwerken; </w:t>
      </w:r>
    </w:p>
    <w:p>
      <w:pPr>
        <w:pStyle w:val="Normal"/>
        <w:numPr>
          <w:ilvl w:val="0"/>
          <w:numId w:val="11"/>
        </w:numPr>
        <w:rPr>
          <w:rFonts w:ascii="Arial" w:hAnsi="Arial"/>
        </w:rPr>
      </w:pPr>
      <w:r>
        <w:rPr>
          <w:rFonts w:ascii="Arial" w:hAnsi="Arial"/>
        </w:rPr>
        <w:t xml:space="preserve">Zelfstandig kunnen handelen; </w:t>
      </w:r>
    </w:p>
    <w:p>
      <w:pPr>
        <w:pStyle w:val="Normal"/>
        <w:numPr>
          <w:ilvl w:val="0"/>
          <w:numId w:val="11"/>
        </w:numPr>
        <w:rPr>
          <w:rFonts w:ascii="Arial" w:hAnsi="Arial"/>
        </w:rPr>
      </w:pPr>
      <w:r>
        <w:rPr>
          <w:rFonts w:ascii="Arial" w:hAnsi="Arial"/>
        </w:rPr>
        <w:t xml:space="preserve">Objectieve rapportage of mondelinge overdracht verzorgen. </w:t>
      </w:r>
    </w:p>
    <w:p>
      <w:pPr>
        <w:pStyle w:val="Normal"/>
        <w:rPr>
          <w:rFonts w:ascii="Arial" w:hAnsi="Arial"/>
        </w:rPr>
      </w:pPr>
      <w:r>
        <w:rPr>
          <w:rFonts w:ascii="Arial" w:hAnsi="Arial"/>
        </w:rPr>
      </w:r>
    </w:p>
    <w:p>
      <w:pPr>
        <w:pStyle w:val="Normal"/>
        <w:rPr>
          <w:rFonts w:ascii="Arial" w:hAnsi="Arial"/>
        </w:rPr>
      </w:pPr>
      <w:r>
        <w:rPr>
          <w:rFonts w:ascii="Arial" w:hAnsi="Arial"/>
          <w:b/>
          <w:bCs/>
        </w:rPr>
        <w:t>6. Praktische aspecten</w:t>
      </w:r>
    </w:p>
    <w:p>
      <w:pPr>
        <w:pStyle w:val="Normal"/>
        <w:numPr>
          <w:ilvl w:val="0"/>
          <w:numId w:val="12"/>
        </w:numPr>
        <w:rPr>
          <w:rFonts w:ascii="Arial" w:hAnsi="Arial"/>
        </w:rPr>
      </w:pPr>
      <w:r>
        <w:rPr>
          <w:rFonts w:ascii="Arial" w:hAnsi="Arial"/>
        </w:rPr>
        <w:t xml:space="preserve">Tijdens het werk bij NPV zijn er kledingvoorschriften waaraan de vrijwilliger zich moet houden, aangezien zij de organisatie vertegenwoordigen; </w:t>
      </w:r>
    </w:p>
    <w:p>
      <w:pPr>
        <w:pStyle w:val="Normal"/>
        <w:numPr>
          <w:ilvl w:val="1"/>
          <w:numId w:val="12"/>
        </w:numPr>
        <w:rPr>
          <w:rFonts w:ascii="Arial" w:hAnsi="Arial"/>
        </w:rPr>
      </w:pPr>
      <w:r>
        <w:rPr>
          <w:rFonts w:ascii="Arial" w:hAnsi="Arial"/>
        </w:rPr>
        <w:t xml:space="preserve">zorg voor een verzorgd uiterlijk; schone, nette en niet versleten kleding; </w:t>
      </w:r>
    </w:p>
    <w:p>
      <w:pPr>
        <w:pStyle w:val="Normal"/>
        <w:numPr>
          <w:ilvl w:val="1"/>
          <w:numId w:val="12"/>
        </w:numPr>
        <w:rPr>
          <w:rFonts w:ascii="Arial" w:hAnsi="Arial"/>
        </w:rPr>
      </w:pPr>
      <w:r>
        <w:rPr>
          <w:rFonts w:ascii="Arial" w:hAnsi="Arial"/>
        </w:rPr>
        <w:t xml:space="preserve">draag geen aanstootgevende en uitdagende kleding, korte rok/broek, laag uitgesneden hals/rug/armsgaten, doorzichtige kleding; </w:t>
      </w:r>
    </w:p>
    <w:p>
      <w:pPr>
        <w:pStyle w:val="Normal"/>
        <w:numPr>
          <w:ilvl w:val="1"/>
          <w:numId w:val="12"/>
        </w:numPr>
        <w:rPr>
          <w:rFonts w:ascii="Arial" w:hAnsi="Arial"/>
        </w:rPr>
      </w:pPr>
      <w:r>
        <w:rPr>
          <w:rFonts w:ascii="Arial" w:hAnsi="Arial"/>
        </w:rPr>
        <w:t xml:space="preserve">gebruik geen/weinig parfum tijdens de inzet; </w:t>
      </w:r>
    </w:p>
    <w:p>
      <w:pPr>
        <w:pStyle w:val="Normal"/>
        <w:numPr>
          <w:ilvl w:val="1"/>
          <w:numId w:val="12"/>
        </w:numPr>
        <w:rPr>
          <w:rFonts w:ascii="Arial" w:hAnsi="Arial"/>
        </w:rPr>
      </w:pPr>
      <w:r>
        <w:rPr>
          <w:rFonts w:ascii="Arial" w:hAnsi="Arial"/>
        </w:rPr>
        <w:t xml:space="preserve">opvallende piercings en tatoeages dienen te zijn afgedekt; </w:t>
      </w:r>
    </w:p>
    <w:p>
      <w:pPr>
        <w:pStyle w:val="Normal"/>
        <w:numPr>
          <w:ilvl w:val="1"/>
          <w:numId w:val="12"/>
        </w:numPr>
        <w:rPr>
          <w:rFonts w:ascii="Arial" w:hAnsi="Arial"/>
        </w:rPr>
      </w:pPr>
      <w:r>
        <w:rPr>
          <w:rFonts w:ascii="Arial" w:hAnsi="Arial"/>
        </w:rPr>
        <w:t>draag geen sieraden aan de handen en knip nagels kort bij een inzet ten behoeve van de hygiëne en ter voorkoming van huidletsel van een hulpvrager</w:t>
      </w:r>
    </w:p>
    <w:p>
      <w:pPr>
        <w:pStyle w:val="Normal"/>
        <w:numPr>
          <w:ilvl w:val="0"/>
          <w:numId w:val="12"/>
        </w:numPr>
        <w:rPr>
          <w:rFonts w:ascii="Arial" w:hAnsi="Arial"/>
        </w:rPr>
      </w:pPr>
      <w:r>
        <w:rPr>
          <w:rFonts w:ascii="Arial" w:hAnsi="Arial"/>
        </w:rPr>
        <w:t xml:space="preserve">Wees alert op mondgeuren, bijvoorbeeld na het roken van een sigaret, of na koffiedrinken; </w:t>
      </w:r>
    </w:p>
    <w:p>
      <w:pPr>
        <w:pStyle w:val="Normal"/>
        <w:numPr>
          <w:ilvl w:val="0"/>
          <w:numId w:val="12"/>
        </w:numPr>
        <w:rPr>
          <w:rFonts w:ascii="Arial" w:hAnsi="Arial"/>
        </w:rPr>
      </w:pPr>
      <w:r>
        <w:rPr>
          <w:rFonts w:ascii="Arial" w:hAnsi="Arial"/>
        </w:rPr>
        <w:t xml:space="preserve">Het gebruik van alcohol en drugs is verboden tijdens het uitvoeren van de vrijwilligerstaken. Roken is alleen toegestaan als het functioneel is, samen roken met de cliënt; </w:t>
      </w:r>
    </w:p>
    <w:p>
      <w:pPr>
        <w:pStyle w:val="Normal"/>
        <w:numPr>
          <w:ilvl w:val="0"/>
          <w:numId w:val="12"/>
        </w:numPr>
        <w:rPr>
          <w:rFonts w:ascii="Arial" w:hAnsi="Arial"/>
        </w:rPr>
      </w:pPr>
      <w:r>
        <w:rPr>
          <w:rFonts w:ascii="Arial" w:hAnsi="Arial"/>
        </w:rPr>
        <w:t xml:space="preserve">Het is niet toegestaan grof taalgebruik te bezigen of te vloeken; </w:t>
      </w:r>
    </w:p>
    <w:p>
      <w:pPr>
        <w:pStyle w:val="Normal"/>
        <w:numPr>
          <w:ilvl w:val="0"/>
          <w:numId w:val="12"/>
        </w:numPr>
        <w:rPr>
          <w:rFonts w:ascii="Arial" w:hAnsi="Arial"/>
        </w:rPr>
      </w:pPr>
      <w:r>
        <w:rPr>
          <w:rFonts w:ascii="Arial" w:hAnsi="Arial"/>
        </w:rPr>
        <w:t xml:space="preserve">Wees bereikbaar via telefoon en mail voor de coördinatoren; </w:t>
      </w:r>
    </w:p>
    <w:p>
      <w:pPr>
        <w:pStyle w:val="Normal"/>
        <w:numPr>
          <w:ilvl w:val="0"/>
          <w:numId w:val="12"/>
        </w:numPr>
        <w:rPr>
          <w:rFonts w:ascii="Arial" w:hAnsi="Arial"/>
        </w:rPr>
      </w:pPr>
      <w:r>
        <w:rPr>
          <w:rFonts w:ascii="Arial" w:hAnsi="Arial"/>
        </w:rPr>
        <w:t xml:space="preserve">Steun van de achterban is erg belangrijk om het werk vol te kunnen houden. </w:t>
      </w:r>
    </w:p>
    <w:p>
      <w:pPr>
        <w:pStyle w:val="Normal"/>
        <w:numPr>
          <w:ilvl w:val="0"/>
          <w:numId w:val="0"/>
        </w:numPr>
        <w:ind w:left="720" w:hanging="0"/>
        <w:rPr>
          <w:rFonts w:ascii="Arial" w:hAnsi="Arial"/>
        </w:rPr>
      </w:pPr>
      <w:r>
        <w:rPr>
          <w:rFonts w:ascii="Arial" w:hAnsi="Arial"/>
        </w:rPr>
      </w:r>
    </w:p>
    <w:p>
      <w:pPr>
        <w:pStyle w:val="Kop1"/>
        <w:numPr>
          <w:ilvl w:val="0"/>
          <w:numId w:val="3"/>
        </w:numPr>
        <w:rPr>
          <w:rFonts w:ascii="Arial" w:hAnsi="Arial"/>
        </w:rPr>
      </w:pPr>
      <w:bookmarkStart w:id="4" w:name="__RefHeading___Toc3184_1847229387"/>
      <w:bookmarkEnd w:id="4"/>
      <w:r>
        <w:rPr>
          <w:rFonts w:ascii="Arial" w:hAnsi="Arial"/>
        </w:rPr>
        <w:t xml:space="preserve">4. Aanmeldprocedure voor vrijwilliger NPV-thuishulp </w:t>
      </w:r>
    </w:p>
    <w:p>
      <w:pPr>
        <w:pStyle w:val="Normal"/>
        <w:numPr>
          <w:ilvl w:val="0"/>
          <w:numId w:val="0"/>
        </w:numPr>
        <w:ind w:left="720" w:hanging="0"/>
        <w:rPr>
          <w:rFonts w:ascii="Arial" w:hAnsi="Arial"/>
        </w:rPr>
      </w:pPr>
      <w:r>
        <w:rPr>
          <w:rFonts w:ascii="Arial" w:hAnsi="Arial"/>
        </w:rPr>
      </w:r>
    </w:p>
    <w:p>
      <w:pPr>
        <w:pStyle w:val="Normal"/>
        <w:numPr>
          <w:ilvl w:val="0"/>
          <w:numId w:val="13"/>
        </w:numPr>
        <w:rPr>
          <w:rFonts w:ascii="Arial" w:hAnsi="Arial"/>
        </w:rPr>
      </w:pPr>
      <w:r>
        <w:rPr>
          <w:rFonts w:ascii="Arial" w:hAnsi="Arial"/>
        </w:rPr>
        <w:t>Wanneer u graag vrijwilliger wilt worden bij de NPV-afdeling Hardinxveld-Giessendam kunt u zich aanmelden via de website.</w:t>
      </w:r>
    </w:p>
    <w:p>
      <w:pPr>
        <w:pStyle w:val="Normal"/>
        <w:numPr>
          <w:ilvl w:val="0"/>
          <w:numId w:val="13"/>
        </w:numPr>
        <w:rPr>
          <w:rFonts w:ascii="Arial" w:hAnsi="Arial"/>
        </w:rPr>
      </w:pPr>
      <w:r>
        <w:rPr>
          <w:rFonts w:ascii="Arial" w:hAnsi="Arial"/>
        </w:rPr>
        <w:t>De thuishulp coördinator neemt contact met u op en plant een kennismakingsgesprek met u in. Hierin worden wederzijdse verwachtingen besproken en wordt er gekeken welk vrijwilligerswerk bij u past. Ook heeft u gelegenheid om vragen te stellen. (Zie paragraaf 2.1)</w:t>
      </w:r>
    </w:p>
    <w:p>
      <w:pPr>
        <w:pStyle w:val="Normal"/>
        <w:numPr>
          <w:ilvl w:val="0"/>
          <w:numId w:val="13"/>
        </w:numPr>
        <w:rPr>
          <w:rFonts w:ascii="Arial" w:hAnsi="Arial"/>
        </w:rPr>
      </w:pPr>
      <w:r>
        <w:rPr>
          <w:rFonts w:ascii="Arial" w:hAnsi="Arial"/>
        </w:rPr>
        <w:t>Er wordt een vrijwilligersovereenkomst getekend door u en door de thuishulp coördinator.</w:t>
      </w:r>
    </w:p>
    <w:p>
      <w:pPr>
        <w:pStyle w:val="Normal"/>
        <w:numPr>
          <w:ilvl w:val="0"/>
          <w:numId w:val="13"/>
        </w:numPr>
        <w:rPr>
          <w:rFonts w:ascii="Arial" w:hAnsi="Arial"/>
        </w:rPr>
      </w:pPr>
      <w:r>
        <w:rPr>
          <w:rFonts w:ascii="Arial" w:hAnsi="Arial"/>
        </w:rPr>
        <w:t>U krijgt een introductietraining aangeboden.</w:t>
      </w:r>
    </w:p>
    <w:p>
      <w:pPr>
        <w:pStyle w:val="Normal"/>
        <w:numPr>
          <w:ilvl w:val="0"/>
          <w:numId w:val="13"/>
        </w:numPr>
        <w:rPr>
          <w:rFonts w:ascii="Arial" w:hAnsi="Arial"/>
        </w:rPr>
      </w:pPr>
      <w:r>
        <w:rPr>
          <w:rFonts w:ascii="Arial" w:hAnsi="Arial"/>
        </w:rPr>
        <w:t>Indien u niet in het bezit bent van een VOG (verklaring omtrent gedrag), wordt dit door de secretaresse van de NPV-afdeling Hardinxveld-Giessendam aangevraagd.</w:t>
      </w:r>
    </w:p>
    <w:p>
      <w:pPr>
        <w:pStyle w:val="Normal"/>
        <w:numPr>
          <w:ilvl w:val="0"/>
          <w:numId w:val="13"/>
        </w:numPr>
        <w:rPr>
          <w:rFonts w:ascii="Arial" w:hAnsi="Arial"/>
        </w:rPr>
      </w:pPr>
      <w:r>
        <w:rPr>
          <w:rFonts w:ascii="Arial" w:hAnsi="Arial"/>
        </w:rPr>
        <w:t xml:space="preserve">Daarna kunt u ingezet worden voor hulpvragen. Hierbij houden we rekening met uw wensen en mogelijkheden. Na het eerste bezoek aan de hulpvrager volgt er een telefonische evaluatie met de thuishulp coördinator. </w:t>
      </w:r>
      <w:r>
        <w:rPr>
          <w:rFonts w:eastAsia="NSimSun" w:cs="Arial" w:ascii="Arial" w:hAnsi="Arial"/>
          <w:color w:val="auto"/>
          <w:kern w:val="2"/>
          <w:sz w:val="24"/>
          <w:szCs w:val="24"/>
          <w:lang w:val="nl-NL" w:eastAsia="zh-CN" w:bidi="hi-IN"/>
        </w:rPr>
        <w:t>We streven er naar om</w:t>
      </w:r>
      <w:r>
        <w:rPr>
          <w:rFonts w:ascii="Arial" w:hAnsi="Arial"/>
        </w:rPr>
        <w:t xml:space="preserve"> 1x per jaar een evaluatiemoment met de thuishulp coördinator in te plannen, waarin er naast de evaluatie ook ruimte is voor uw vragen.  </w:t>
      </w:r>
    </w:p>
    <w:p>
      <w:pPr>
        <w:pStyle w:val="Normal"/>
        <w:numPr>
          <w:ilvl w:val="0"/>
          <w:numId w:val="0"/>
        </w:numPr>
        <w:ind w:left="720" w:hanging="0"/>
        <w:rPr>
          <w:rFonts w:ascii="Arial" w:hAnsi="Arial"/>
        </w:rPr>
      </w:pPr>
      <w:r>
        <w:rPr>
          <w:rFonts w:ascii="Arial" w:hAnsi="Arial"/>
        </w:rPr>
      </w:r>
    </w:p>
    <w:p>
      <w:pPr>
        <w:pStyle w:val="Kop1"/>
        <w:numPr>
          <w:ilvl w:val="0"/>
          <w:numId w:val="2"/>
        </w:numPr>
        <w:rPr>
          <w:rFonts w:ascii="Arial" w:hAnsi="Arial"/>
        </w:rPr>
      </w:pPr>
      <w:bookmarkStart w:id="5" w:name="__RefHeading___Toc1044_4284182364"/>
      <w:bookmarkEnd w:id="5"/>
      <w:r>
        <w:rPr>
          <w:rFonts w:ascii="Arial" w:hAnsi="Arial"/>
        </w:rPr>
        <w:t>5. Kennismakingsgesprek vrijwilliger NPV-thuishulp</w:t>
      </w:r>
    </w:p>
    <w:p>
      <w:pPr>
        <w:pStyle w:val="Normal"/>
        <w:numPr>
          <w:ilvl w:val="0"/>
          <w:numId w:val="2"/>
        </w:numPr>
        <w:rPr>
          <w:rFonts w:ascii="Arial" w:hAnsi="Arial"/>
        </w:rPr>
      </w:pPr>
      <w:r>
        <w:rPr>
          <w:rFonts w:ascii="Arial" w:hAnsi="Arial"/>
        </w:rPr>
        <w:t>Het kennismakingsgesprek bestaat uit de volgende onderdelen:</w:t>
      </w:r>
    </w:p>
    <w:p>
      <w:pPr>
        <w:pStyle w:val="Normal"/>
        <w:numPr>
          <w:ilvl w:val="0"/>
          <w:numId w:val="2"/>
        </w:numPr>
        <w:rPr>
          <w:rFonts w:ascii="Arial" w:hAnsi="Arial"/>
        </w:rPr>
      </w:pPr>
      <w:r>
        <w:rPr>
          <w:rFonts w:ascii="Arial" w:hAnsi="Arial"/>
        </w:rPr>
      </w:r>
    </w:p>
    <w:p>
      <w:pPr>
        <w:pStyle w:val="Normal"/>
        <w:numPr>
          <w:ilvl w:val="0"/>
          <w:numId w:val="2"/>
        </w:numPr>
        <w:rPr>
          <w:rFonts w:ascii="Arial" w:hAnsi="Arial"/>
        </w:rPr>
      </w:pPr>
      <w:r>
        <w:rPr>
          <w:rFonts w:ascii="Arial" w:hAnsi="Arial"/>
          <w:b/>
          <w:bCs/>
        </w:rPr>
        <w:t>1. Doel van het gesprek</w:t>
      </w:r>
    </w:p>
    <w:p>
      <w:pPr>
        <w:pStyle w:val="Normal"/>
        <w:numPr>
          <w:ilvl w:val="0"/>
          <w:numId w:val="14"/>
        </w:numPr>
        <w:rPr>
          <w:rFonts w:ascii="Arial" w:hAnsi="Arial"/>
        </w:rPr>
      </w:pPr>
      <w:r>
        <w:rPr>
          <w:rFonts w:ascii="Arial" w:hAnsi="Arial"/>
        </w:rPr>
        <w:t>Persoonlijke kennismaking</w:t>
      </w:r>
    </w:p>
    <w:p>
      <w:pPr>
        <w:pStyle w:val="Normal"/>
        <w:numPr>
          <w:ilvl w:val="0"/>
          <w:numId w:val="14"/>
        </w:numPr>
        <w:rPr>
          <w:rFonts w:ascii="Arial" w:hAnsi="Arial"/>
        </w:rPr>
      </w:pPr>
      <w:r>
        <w:rPr>
          <w:rFonts w:ascii="Arial" w:hAnsi="Arial"/>
        </w:rPr>
        <w:t>Wederzijdse verwachtingen bespreken</w:t>
      </w:r>
    </w:p>
    <w:p>
      <w:pPr>
        <w:pStyle w:val="Normal"/>
        <w:numPr>
          <w:ilvl w:val="0"/>
          <w:numId w:val="14"/>
        </w:numPr>
        <w:rPr>
          <w:rFonts w:ascii="Arial" w:hAnsi="Arial"/>
        </w:rPr>
      </w:pPr>
      <w:r>
        <w:rPr>
          <w:rFonts w:ascii="Arial" w:hAnsi="Arial"/>
        </w:rPr>
        <w:t>Uitleg doel NPV</w:t>
      </w:r>
    </w:p>
    <w:p>
      <w:pPr>
        <w:pStyle w:val="Normal"/>
        <w:numPr>
          <w:ilvl w:val="0"/>
          <w:numId w:val="14"/>
        </w:numPr>
        <w:rPr>
          <w:rFonts w:ascii="Arial" w:hAnsi="Arial"/>
        </w:rPr>
      </w:pPr>
      <w:r>
        <w:rPr>
          <w:rFonts w:ascii="Arial" w:hAnsi="Arial"/>
        </w:rPr>
        <w:t>Uitleg thuishulp (hulpvraagsoorten, taken en grenzen vrijwilliger, taken en verantwoordelijkheden coordinator)</w:t>
      </w:r>
    </w:p>
    <w:p>
      <w:pPr>
        <w:pStyle w:val="Normal"/>
        <w:numPr>
          <w:ilvl w:val="0"/>
          <w:numId w:val="14"/>
        </w:numPr>
        <w:rPr>
          <w:rFonts w:ascii="Arial" w:hAnsi="Arial"/>
        </w:rPr>
      </w:pPr>
      <w:r>
        <w:rPr>
          <w:rFonts w:ascii="Arial" w:hAnsi="Arial"/>
        </w:rPr>
        <w:t>Afspraken maken</w:t>
      </w:r>
    </w:p>
    <w:p>
      <w:pPr>
        <w:pStyle w:val="Normal"/>
        <w:rPr>
          <w:rFonts w:ascii="Arial" w:hAnsi="Arial"/>
        </w:rPr>
      </w:pPr>
      <w:r>
        <w:rPr>
          <w:rFonts w:ascii="Arial" w:hAnsi="Arial"/>
        </w:rPr>
      </w:r>
    </w:p>
    <w:p>
      <w:pPr>
        <w:pStyle w:val="Normal"/>
        <w:rPr>
          <w:rFonts w:ascii="Arial" w:hAnsi="Arial"/>
        </w:rPr>
      </w:pPr>
      <w:r>
        <w:rPr>
          <w:rFonts w:ascii="Arial" w:hAnsi="Arial"/>
          <w:b/>
          <w:bCs/>
        </w:rPr>
        <w:t>2. Motieven voor het vrijwilligerswerk</w:t>
      </w:r>
    </w:p>
    <w:p>
      <w:pPr>
        <w:pStyle w:val="Normal"/>
        <w:numPr>
          <w:ilvl w:val="0"/>
          <w:numId w:val="14"/>
        </w:numPr>
        <w:rPr>
          <w:rFonts w:ascii="Arial" w:hAnsi="Arial"/>
        </w:rPr>
      </w:pPr>
      <w:r>
        <w:rPr>
          <w:rFonts w:ascii="Arial" w:hAnsi="Arial"/>
        </w:rPr>
        <w:t>Motivatie van vrijwilliger voor vrijwilligerswerk</w:t>
      </w:r>
    </w:p>
    <w:p>
      <w:pPr>
        <w:pStyle w:val="Normal"/>
        <w:numPr>
          <w:ilvl w:val="0"/>
          <w:numId w:val="14"/>
        </w:numPr>
        <w:rPr>
          <w:rFonts w:ascii="Arial" w:hAnsi="Arial"/>
        </w:rPr>
      </w:pPr>
      <w:r>
        <w:rPr>
          <w:rFonts w:ascii="Arial" w:hAnsi="Arial"/>
        </w:rPr>
        <w:t>Motivatie van vrijwilliger voor vrijwilligerswerk bij NPV</w:t>
      </w:r>
    </w:p>
    <w:p>
      <w:pPr>
        <w:pStyle w:val="Normal"/>
        <w:numPr>
          <w:ilvl w:val="0"/>
          <w:numId w:val="14"/>
        </w:numPr>
        <w:rPr>
          <w:rFonts w:ascii="Arial" w:hAnsi="Arial"/>
        </w:rPr>
      </w:pPr>
      <w:r>
        <w:rPr>
          <w:rFonts w:ascii="Arial" w:hAnsi="Arial"/>
        </w:rPr>
        <w:t>Ervaring met vrijwilligerswerk</w:t>
      </w:r>
    </w:p>
    <w:p>
      <w:pPr>
        <w:pStyle w:val="Normal"/>
        <w:numPr>
          <w:ilvl w:val="0"/>
          <w:numId w:val="14"/>
        </w:numPr>
        <w:rPr>
          <w:rFonts w:ascii="Arial" w:hAnsi="Arial"/>
        </w:rPr>
      </w:pPr>
      <w:r>
        <w:rPr>
          <w:rFonts w:ascii="Arial" w:hAnsi="Arial"/>
        </w:rPr>
        <w:t>Beroepservaring en opleiding</w:t>
      </w:r>
    </w:p>
    <w:p>
      <w:pPr>
        <w:pStyle w:val="Normal"/>
        <w:numPr>
          <w:ilvl w:val="0"/>
          <w:numId w:val="14"/>
        </w:numPr>
        <w:rPr>
          <w:rFonts w:ascii="Arial" w:hAnsi="Arial"/>
        </w:rPr>
      </w:pPr>
      <w:r>
        <w:rPr>
          <w:rFonts w:ascii="Arial" w:hAnsi="Arial"/>
        </w:rPr>
        <w:t>Verwachtingen van vrijwilligerswerk bij NPV en rol van thuishulp coordinator</w:t>
      </w:r>
    </w:p>
    <w:p>
      <w:pPr>
        <w:pStyle w:val="Normal"/>
        <w:rPr>
          <w:rFonts w:ascii="Arial" w:hAnsi="Arial"/>
        </w:rPr>
      </w:pPr>
      <w:r>
        <w:rPr>
          <w:rFonts w:ascii="Arial" w:hAnsi="Arial"/>
        </w:rPr>
      </w:r>
    </w:p>
    <w:p>
      <w:pPr>
        <w:pStyle w:val="Normal"/>
        <w:rPr>
          <w:rFonts w:ascii="Arial" w:hAnsi="Arial"/>
        </w:rPr>
      </w:pPr>
      <w:r>
        <w:rPr>
          <w:rFonts w:ascii="Arial" w:hAnsi="Arial"/>
          <w:b/>
          <w:bCs/>
        </w:rPr>
        <w:t>3. Inhoud van het vrijwilligerswerk</w:t>
      </w:r>
    </w:p>
    <w:p>
      <w:pPr>
        <w:pStyle w:val="Normal"/>
        <w:numPr>
          <w:ilvl w:val="0"/>
          <w:numId w:val="14"/>
        </w:numPr>
        <w:rPr>
          <w:rFonts w:ascii="Arial" w:hAnsi="Arial"/>
        </w:rPr>
      </w:pPr>
      <w:r>
        <w:rPr>
          <w:rFonts w:ascii="Arial" w:hAnsi="Arial"/>
        </w:rPr>
        <w:t>Sterke kanten (kwaliteiten of eigenschappen) voor vrijwilligerswerk</w:t>
      </w:r>
    </w:p>
    <w:p>
      <w:pPr>
        <w:pStyle w:val="Normal"/>
        <w:numPr>
          <w:ilvl w:val="0"/>
          <w:numId w:val="14"/>
        </w:numPr>
        <w:rPr>
          <w:rFonts w:ascii="Arial" w:hAnsi="Arial"/>
        </w:rPr>
      </w:pPr>
      <w:r>
        <w:rPr>
          <w:rFonts w:ascii="Arial" w:hAnsi="Arial"/>
        </w:rPr>
        <w:t>Valkuilen (leerpunten) bij vrijwilligerswerk</w:t>
      </w:r>
    </w:p>
    <w:p>
      <w:pPr>
        <w:pStyle w:val="Normal"/>
        <w:numPr>
          <w:ilvl w:val="0"/>
          <w:numId w:val="14"/>
        </w:numPr>
        <w:rPr>
          <w:rFonts w:ascii="Arial" w:hAnsi="Arial"/>
        </w:rPr>
      </w:pPr>
      <w:r>
        <w:rPr>
          <w:rFonts w:ascii="Arial" w:hAnsi="Arial"/>
        </w:rPr>
        <w:t>Welke taak past bij vrijwilliger</w:t>
      </w:r>
    </w:p>
    <w:p>
      <w:pPr>
        <w:pStyle w:val="Normal"/>
        <w:numPr>
          <w:ilvl w:val="0"/>
          <w:numId w:val="14"/>
        </w:numPr>
        <w:rPr>
          <w:rFonts w:ascii="Arial" w:hAnsi="Arial"/>
        </w:rPr>
      </w:pPr>
      <w:r>
        <w:rPr>
          <w:rFonts w:ascii="Arial" w:hAnsi="Arial"/>
        </w:rPr>
        <w:t>Mogelijkheden van vrijwilliger (o.a. hoe vaak inzetbaar, voorkeur voor welke dagen / dagdelen, wel/geen rijbewijs, wijze van contact opnemen)</w:t>
      </w:r>
    </w:p>
    <w:p>
      <w:pPr>
        <w:pStyle w:val="Normal"/>
        <w:numPr>
          <w:ilvl w:val="0"/>
          <w:numId w:val="14"/>
        </w:numPr>
        <w:rPr>
          <w:rFonts w:ascii="Arial" w:hAnsi="Arial"/>
        </w:rPr>
      </w:pPr>
      <w:r>
        <w:rPr>
          <w:rFonts w:ascii="Arial" w:hAnsi="Arial"/>
        </w:rPr>
        <w:t>Samenwerking met andere vrijwilligers</w:t>
      </w:r>
    </w:p>
    <w:p>
      <w:pPr>
        <w:pStyle w:val="Normal"/>
        <w:numPr>
          <w:ilvl w:val="0"/>
          <w:numId w:val="14"/>
        </w:numPr>
        <w:rPr>
          <w:rFonts w:ascii="Arial" w:hAnsi="Arial"/>
        </w:rPr>
      </w:pPr>
      <w:r>
        <w:rPr>
          <w:rFonts w:ascii="Arial" w:hAnsi="Arial"/>
        </w:rPr>
        <w:t>Aanwezigheid bij vrijwilligersbijeenkomsten en jaarvergadering (minimaal 1x per jaar)</w:t>
      </w:r>
    </w:p>
    <w:p>
      <w:pPr>
        <w:pStyle w:val="Normal"/>
        <w:rPr>
          <w:rFonts w:ascii="Arial" w:hAnsi="Arial"/>
        </w:rPr>
      </w:pPr>
      <w:r>
        <w:rPr>
          <w:rFonts w:ascii="Arial" w:hAnsi="Arial"/>
        </w:rPr>
      </w:r>
    </w:p>
    <w:p>
      <w:pPr>
        <w:pStyle w:val="Normal"/>
        <w:rPr>
          <w:rFonts w:ascii="Arial" w:hAnsi="Arial"/>
        </w:rPr>
      </w:pPr>
      <w:r>
        <w:rPr>
          <w:rFonts w:ascii="Arial" w:hAnsi="Arial"/>
          <w:b/>
          <w:bCs/>
        </w:rPr>
        <w:t>4. Rechten, plichten en afspraken</w:t>
      </w:r>
    </w:p>
    <w:p>
      <w:pPr>
        <w:pStyle w:val="Normal"/>
        <w:numPr>
          <w:ilvl w:val="0"/>
          <w:numId w:val="14"/>
        </w:numPr>
        <w:rPr>
          <w:rFonts w:ascii="Arial" w:hAnsi="Arial"/>
        </w:rPr>
      </w:pPr>
      <w:r>
        <w:rPr>
          <w:rFonts w:ascii="Arial" w:hAnsi="Arial"/>
        </w:rPr>
        <w:t>Reiskostenvergoeding</w:t>
      </w:r>
    </w:p>
    <w:p>
      <w:pPr>
        <w:pStyle w:val="Normal"/>
        <w:numPr>
          <w:ilvl w:val="0"/>
          <w:numId w:val="14"/>
        </w:numPr>
        <w:rPr>
          <w:rFonts w:ascii="Arial" w:hAnsi="Arial"/>
        </w:rPr>
      </w:pPr>
      <w:r>
        <w:rPr>
          <w:rFonts w:ascii="Arial" w:hAnsi="Arial"/>
        </w:rPr>
        <w:t>Evaluatiegesprek na eerste contactmoment met hulpvrager</w:t>
      </w:r>
    </w:p>
    <w:p>
      <w:pPr>
        <w:pStyle w:val="Normal"/>
        <w:numPr>
          <w:ilvl w:val="0"/>
          <w:numId w:val="14"/>
        </w:numPr>
        <w:rPr>
          <w:rFonts w:ascii="Arial" w:hAnsi="Arial"/>
        </w:rPr>
      </w:pPr>
      <w:r>
        <w:rPr>
          <w:rFonts w:ascii="Arial" w:hAnsi="Arial"/>
        </w:rPr>
        <w:t>Evaluatie- en begeleidingsgesprek 1x per jaar met thuishulp coördinator</w:t>
      </w:r>
    </w:p>
    <w:p>
      <w:pPr>
        <w:pStyle w:val="Normal"/>
        <w:numPr>
          <w:ilvl w:val="0"/>
          <w:numId w:val="14"/>
        </w:numPr>
        <w:rPr>
          <w:rFonts w:ascii="Arial" w:hAnsi="Arial"/>
        </w:rPr>
      </w:pPr>
      <w:r>
        <w:rPr>
          <w:rFonts w:ascii="Arial" w:hAnsi="Arial"/>
        </w:rPr>
        <w:t>Vrijwilligersovereenkomst</w:t>
      </w:r>
    </w:p>
    <w:p>
      <w:pPr>
        <w:pStyle w:val="Normal"/>
        <w:numPr>
          <w:ilvl w:val="0"/>
          <w:numId w:val="14"/>
        </w:numPr>
        <w:rPr>
          <w:rFonts w:ascii="Arial" w:hAnsi="Arial"/>
        </w:rPr>
      </w:pPr>
      <w:r>
        <w:rPr>
          <w:rFonts w:ascii="Arial" w:hAnsi="Arial"/>
        </w:rPr>
        <w:t>Aanvragen VOG</w:t>
      </w:r>
    </w:p>
    <w:p>
      <w:pPr>
        <w:pStyle w:val="Normal"/>
        <w:numPr>
          <w:ilvl w:val="0"/>
          <w:numId w:val="0"/>
        </w:numPr>
        <w:ind w:left="720" w:hanging="0"/>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i/>
          <w:iCs/>
        </w:rPr>
        <w:t xml:space="preserve">Zie bijv: </w:t>
      </w:r>
      <w:hyperlink r:id="rId4">
        <w:r>
          <w:rPr>
            <w:rStyle w:val="Internetkoppeling"/>
            <w:i/>
            <w:iCs/>
          </w:rPr>
          <w:t>2021-Vrijwilligersbeleid-NPV-Zeist-totaal.pdf (npvzeist.nl)</w:t>
        </w:r>
      </w:hyperlink>
      <w:r>
        <w:rPr>
          <w:i/>
          <w:iCs/>
        </w:rPr>
        <w:t xml:space="preserve"> </w:t>
      </w:r>
    </w:p>
    <w:p>
      <w:pPr>
        <w:pStyle w:val="Normal"/>
        <w:bidi w:val="0"/>
        <w:jc w:val="left"/>
        <w:rPr>
          <w:rFonts w:ascii="Arial" w:hAnsi="Arial"/>
        </w:rPr>
      </w:pPr>
      <w:r>
        <w:rPr>
          <w:rFonts w:ascii="Arial" w:hAnsi="Arial"/>
        </w:rPr>
      </w:r>
    </w:p>
    <w:p>
      <w:pPr>
        <w:pStyle w:val="Normal"/>
        <w:rPr>
          <w:rFonts w:ascii="Arial" w:hAnsi="Arial"/>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OpenSymbol">
    <w:altName w:val="Arial Unicode MS"/>
    <w:charset w:val="01"/>
    <w:family w:val="auto"/>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Kop1"/>
      <w:numFmt w:val="none"/>
      <w:suff w:val="nothing"/>
      <w:lvlText w:val=""/>
      <w:lvlJc w:val="left"/>
      <w:pPr>
        <w:ind w:left="0" w:hanging="0"/>
      </w:pPr>
    </w:lvl>
    <w:lvl w:ilvl="1">
      <w:start w:val="1"/>
      <w:pStyle w:val="Kop2"/>
      <w:numFmt w:val="none"/>
      <w:suff w:val="nothing"/>
      <w:lvlText w:val=""/>
      <w:lvlJc w:val="left"/>
      <w:pPr>
        <w:ind w:left="0" w:hanging="0"/>
      </w:pPr>
    </w:lvl>
    <w:lvl w:ilvl="2">
      <w:start w:val="1"/>
      <w:pStyle w:val="Kop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5">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6">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7">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8">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9">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0">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5">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6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0"/>
        <w:szCs w:val="24"/>
        <w:lang w:val="nl-NL" w:eastAsia="zh-CN" w:bidi="hi-IN"/>
      </w:rPr>
    </w:rPrDefault>
    <w:pPrDefault>
      <w:pPr/>
    </w:pPrDefault>
  </w:docDefaults>
  <w:style w:type="paragraph" w:styleId="Normal">
    <w:name w:val="Normal"/>
    <w:qFormat/>
    <w:pPr>
      <w:widowControl/>
      <w:bidi w:val="0"/>
      <w:spacing w:before="0" w:after="0"/>
      <w:jc w:val="left"/>
    </w:pPr>
    <w:rPr>
      <w:rFonts w:ascii="Liberation Serif" w:hAnsi="Liberation Serif" w:eastAsia="NSimSun" w:cs="Arial"/>
      <w:color w:val="auto"/>
      <w:kern w:val="2"/>
      <w:sz w:val="24"/>
      <w:szCs w:val="24"/>
      <w:lang w:val="nl-NL" w:eastAsia="zh-CN" w:bidi="hi-IN"/>
    </w:rPr>
  </w:style>
  <w:style w:type="paragraph" w:styleId="Kop1">
    <w:name w:val="Heading 1"/>
    <w:basedOn w:val="Kop"/>
    <w:next w:val="Tekstblok"/>
    <w:qFormat/>
    <w:pPr>
      <w:numPr>
        <w:ilvl w:val="0"/>
        <w:numId w:val="1"/>
      </w:numPr>
      <w:spacing w:before="240" w:after="120"/>
      <w:outlineLvl w:val="0"/>
    </w:pPr>
    <w:rPr>
      <w:b/>
      <w:bCs/>
      <w:sz w:val="36"/>
      <w:szCs w:val="36"/>
    </w:rPr>
  </w:style>
  <w:style w:type="paragraph" w:styleId="Kop2">
    <w:name w:val="Heading 2"/>
    <w:basedOn w:val="Kop"/>
    <w:next w:val="Tekstblok"/>
    <w:qFormat/>
    <w:pPr>
      <w:numPr>
        <w:ilvl w:val="1"/>
        <w:numId w:val="1"/>
      </w:numPr>
      <w:spacing w:before="200" w:after="120"/>
      <w:outlineLvl w:val="1"/>
    </w:pPr>
    <w:rPr>
      <w:b/>
      <w:bCs/>
      <w:sz w:val="32"/>
      <w:szCs w:val="32"/>
    </w:rPr>
  </w:style>
  <w:style w:type="paragraph" w:styleId="Kop3">
    <w:name w:val="Heading 3"/>
    <w:basedOn w:val="Kop"/>
    <w:next w:val="Tekstblok"/>
    <w:qFormat/>
    <w:pPr>
      <w:numPr>
        <w:ilvl w:val="2"/>
        <w:numId w:val="1"/>
      </w:numPr>
      <w:spacing w:before="140" w:after="120"/>
      <w:outlineLvl w:val="2"/>
    </w:pPr>
    <w:rPr>
      <w:rFonts w:ascii="Liberation Serif" w:hAnsi="Liberation Serif" w:eastAsia="NSimSun" w:cs="Arial"/>
      <w:b/>
      <w:bCs/>
      <w:sz w:val="28"/>
      <w:szCs w:val="28"/>
    </w:rPr>
  </w:style>
  <w:style w:type="character" w:styleId="Opsommingstekens">
    <w:name w:val="Opsommingstekens"/>
    <w:qFormat/>
    <w:rPr>
      <w:rFonts w:ascii="OpenSymbol" w:hAnsi="OpenSymbol" w:eastAsia="OpenSymbol" w:cs="OpenSymbol"/>
    </w:rPr>
  </w:style>
  <w:style w:type="character" w:styleId="Internetkoppeling">
    <w:name w:val="Internetkoppeling"/>
    <w:rPr>
      <w:color w:val="000080"/>
      <w:u w:val="single"/>
      <w:lang w:val="zxx" w:eastAsia="zxx" w:bidi="zxx"/>
    </w:rPr>
  </w:style>
  <w:style w:type="character" w:styleId="Bezochteinternetkoppeling">
    <w:name w:val="Bezochte internetkoppeling"/>
    <w:rPr>
      <w:color w:val="800000"/>
      <w:u w:val="single"/>
      <w:lang w:val="zxx" w:eastAsia="zxx" w:bidi="zxx"/>
    </w:rPr>
  </w:style>
  <w:style w:type="character" w:styleId="Indexkoppeling">
    <w:name w:val="Indexkoppeling"/>
    <w:qFormat/>
    <w:rPr/>
  </w:style>
  <w:style w:type="character" w:styleId="Nummeringssymbolen">
    <w:name w:val="Nummeringssymbolen"/>
    <w:qFormat/>
    <w:rPr/>
  </w:style>
  <w:style w:type="paragraph" w:styleId="Kop">
    <w:name w:val="Kop"/>
    <w:basedOn w:val="Normal"/>
    <w:next w:val="Tekstblok"/>
    <w:qFormat/>
    <w:pPr>
      <w:keepNext w:val="true"/>
      <w:spacing w:before="240" w:after="120"/>
    </w:pPr>
    <w:rPr>
      <w:rFonts w:ascii="Liberation Sans" w:hAnsi="Liberation Sans" w:eastAsia="Microsoft YaHei" w:cs="Arial"/>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Arial"/>
    </w:rPr>
  </w:style>
  <w:style w:type="paragraph" w:styleId="Bijschrift">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Indexkop">
    <w:name w:val="Index Heading"/>
    <w:basedOn w:val="Kop"/>
    <w:pPr>
      <w:suppressLineNumbers/>
      <w:ind w:left="0" w:hanging="0"/>
    </w:pPr>
    <w:rPr>
      <w:b/>
      <w:bCs/>
      <w:sz w:val="32"/>
      <w:szCs w:val="32"/>
    </w:rPr>
  </w:style>
  <w:style w:type="paragraph" w:styleId="TOAHeading">
    <w:name w:val="TOA Heading"/>
    <w:basedOn w:val="Indexkop"/>
    <w:qFormat/>
    <w:pPr>
      <w:suppressLineNumbers/>
      <w:ind w:left="0" w:hanging="0"/>
    </w:pPr>
    <w:rPr>
      <w:b/>
      <w:bCs/>
      <w:sz w:val="32"/>
      <w:szCs w:val="32"/>
    </w:rPr>
  </w:style>
  <w:style w:type="paragraph" w:styleId="Inhoudsopgave3">
    <w:name w:val="TOC 3"/>
    <w:basedOn w:val="Index"/>
    <w:pPr>
      <w:tabs>
        <w:tab w:val="clear" w:pos="709"/>
        <w:tab w:val="right" w:pos="9072" w:leader="dot"/>
      </w:tabs>
      <w:ind w:left="566" w:hanging="0"/>
    </w:pPr>
    <w:rPr/>
  </w:style>
  <w:style w:type="paragraph" w:styleId="Inhoudsopgave1">
    <w:name w:val="TOC 1"/>
    <w:basedOn w:val="Index"/>
    <w:pPr>
      <w:tabs>
        <w:tab w:val="clear" w:pos="709"/>
        <w:tab w:val="right" w:pos="9638" w:leader="dot"/>
      </w:tabs>
      <w:ind w:left="0" w:hanging="0"/>
    </w:pPr>
    <w:rPr/>
  </w:style>
  <w:style w:type="paragraph" w:styleId="Inhoudsopgave2">
    <w:name w:val="TOC 2"/>
    <w:basedOn w:val="Index"/>
    <w:pPr>
      <w:tabs>
        <w:tab w:val="clear" w:pos="709"/>
        <w:tab w:val="right" w:pos="9355" w:leader="dot"/>
      </w:tabs>
      <w:ind w:left="283" w:hanging="0"/>
    </w:pPr>
    <w:rPr/>
  </w:style>
  <w:style w:type="paragraph" w:styleId="Kopinhoudsopgave">
    <w:name w:val="TOA Heading"/>
    <w:basedOn w:val="Indexkop"/>
    <w:pPr>
      <w:suppressLineNumbers/>
      <w:ind w:left="0" w:hanging="0"/>
    </w:pPr>
    <w:rPr>
      <w:b/>
      <w:bCs/>
      <w:sz w:val="32"/>
      <w:szCs w:val="3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s://www.npvzeist.nl/npvsite/wp-content/uploads/2021-Vrijwilligersbeleid-NPV-Zeist-totaal.pdf"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104</TotalTime>
  <Application>LibreOffice/6.4.0.3$Windows_X86_64 LibreOffice_project/b0a288ab3d2d4774cb44b62f04d5d28733ac6df8</Application>
  <Pages>6</Pages>
  <Words>1244</Words>
  <Characters>7696</Characters>
  <CharactersWithSpaces>8783</CharactersWithSpaces>
  <Paragraphs>122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2024-06-19T14:55:53Z</dcterms:created>
  <dc:creator/>
  <dc:description/>
  <dc:language>nl-NL</dc:language>
  <cp:lastModifiedBy/>
  <dcterms:modified xsi:type="dcterms:W3CDTF">2025-06-02T19:30:21Z</dcterms:modified>
  <cp:revision>21</cp:revision>
  <dc:subject/>
  <dc:title/>
</cp:coreProperties>
</file>